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eastAsia="zh-CN"/>
        </w:rPr>
        <w:t>附件</w:t>
      </w:r>
      <w:r>
        <w:rPr>
          <w:rFonts w:hint="eastAsia" w:ascii="黑体" w:hAnsi="黑体" w:eastAsia="黑体" w:cs="黑体"/>
          <w:b w:val="0"/>
          <w:bCs w:val="0"/>
          <w:sz w:val="32"/>
          <w:szCs w:val="32"/>
          <w:lang w:val="en-US" w:eastAsia="zh-CN"/>
        </w:rPr>
        <w:t>1</w:t>
      </w:r>
    </w:p>
    <w:p>
      <w:pPr>
        <w:pStyle w:val="2"/>
      </w:pPr>
    </w:p>
    <w:p>
      <w:pPr>
        <w:spacing w:line="600" w:lineRule="exact"/>
        <w:jc w:val="center"/>
        <w:rPr>
          <w:rFonts w:hint="eastAsia" w:ascii="方正小标宋简体" w:hAnsi="方正小标宋简体" w:eastAsia="方正小标宋简体" w:cs="方正小标宋简体"/>
          <w:sz w:val="44"/>
          <w:szCs w:val="44"/>
        </w:rPr>
      </w:pPr>
    </w:p>
    <w:p>
      <w:pPr>
        <w:spacing w:line="600" w:lineRule="exact"/>
        <w:jc w:val="center"/>
        <w:rPr>
          <w:rFonts w:hint="eastAsia" w:ascii="方正小标宋简体" w:hAnsi="方正小标宋简体" w:eastAsia="方正小标宋简体" w:cs="方正小标宋简体"/>
          <w:sz w:val="44"/>
          <w:szCs w:val="44"/>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2021年度全国工商联民营企业</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社会责任调研表</w:t>
      </w:r>
    </w:p>
    <w:p>
      <w:pPr>
        <w:spacing w:line="600" w:lineRule="exact"/>
        <w:jc w:val="center"/>
        <w:rPr>
          <w:rFonts w:ascii="仿宋_GB2312" w:eastAsia="仿宋_GB2312"/>
          <w:sz w:val="32"/>
          <w:szCs w:val="32"/>
        </w:rPr>
      </w:pPr>
    </w:p>
    <w:p>
      <w:pPr>
        <w:spacing w:line="700" w:lineRule="exact"/>
        <w:rPr>
          <w:rFonts w:ascii="楷体_GB2312" w:eastAsia="楷体_GB2312"/>
          <w:sz w:val="32"/>
        </w:rPr>
      </w:pPr>
    </w:p>
    <w:p>
      <w:pPr>
        <w:spacing w:line="700" w:lineRule="exact"/>
        <w:ind w:firstLine="1386" w:firstLineChars="450"/>
        <w:rPr>
          <w:rFonts w:ascii="楷体_GB2312" w:eastAsia="楷体_GB2312"/>
          <w:spacing w:val="-6"/>
          <w:sz w:val="32"/>
          <w:szCs w:val="32"/>
          <w:u w:val="single"/>
        </w:rPr>
      </w:pPr>
      <w:r>
        <w:rPr>
          <w:rFonts w:hint="eastAsia" w:ascii="楷体_GB2312" w:eastAsia="楷体_GB2312"/>
          <w:spacing w:val="-6"/>
          <w:sz w:val="32"/>
          <w:szCs w:val="32"/>
        </w:rPr>
        <w:t>企业名称：</w:t>
      </w:r>
      <w:r>
        <w:rPr>
          <w:rFonts w:hint="eastAsia" w:ascii="楷体_GB2312" w:eastAsia="楷体_GB2312"/>
          <w:spacing w:val="-6"/>
          <w:sz w:val="32"/>
          <w:szCs w:val="32"/>
          <w:u w:val="single"/>
        </w:rPr>
        <w:t xml:space="preserve">                     </w:t>
      </w:r>
      <w:r>
        <w:rPr>
          <w:rFonts w:ascii="楷体_GB2312" w:eastAsia="楷体_GB2312"/>
          <w:spacing w:val="-6"/>
          <w:sz w:val="32"/>
          <w:szCs w:val="32"/>
          <w:u w:val="single"/>
        </w:rPr>
        <w:t xml:space="preserve">      </w:t>
      </w:r>
      <w:r>
        <w:rPr>
          <w:rFonts w:hint="eastAsia" w:ascii="楷体_GB2312" w:eastAsia="楷体_GB2312"/>
          <w:spacing w:val="-6"/>
          <w:sz w:val="32"/>
          <w:szCs w:val="32"/>
          <w:u w:val="single"/>
        </w:rPr>
        <w:t xml:space="preserve"> </w:t>
      </w:r>
    </w:p>
    <w:p>
      <w:pPr>
        <w:spacing w:line="700" w:lineRule="exact"/>
        <w:ind w:firstLine="1386" w:firstLineChars="450"/>
        <w:rPr>
          <w:rFonts w:ascii="楷体_GB2312" w:eastAsia="楷体_GB2312"/>
          <w:spacing w:val="-6"/>
          <w:sz w:val="32"/>
          <w:szCs w:val="32"/>
          <w:u w:val="single"/>
        </w:rPr>
      </w:pPr>
    </w:p>
    <w:p>
      <w:pPr>
        <w:spacing w:line="700" w:lineRule="exact"/>
        <w:ind w:firstLine="1386" w:firstLineChars="450"/>
        <w:rPr>
          <w:rFonts w:ascii="楷体_GB2312" w:eastAsia="楷体_GB2312"/>
          <w:spacing w:val="-6"/>
          <w:sz w:val="32"/>
          <w:szCs w:val="32"/>
          <w:u w:val="single"/>
        </w:rPr>
      </w:pPr>
      <w:r>
        <w:rPr>
          <w:rFonts w:hint="eastAsia" w:ascii="楷体_GB2312" w:eastAsia="楷体_GB2312"/>
          <w:spacing w:val="-6"/>
          <w:sz w:val="32"/>
          <w:szCs w:val="32"/>
        </w:rPr>
        <w:t>法定代表人：</w:t>
      </w:r>
      <w:r>
        <w:rPr>
          <w:rFonts w:hint="eastAsia" w:ascii="楷体_GB2312" w:eastAsia="楷体_GB2312"/>
          <w:spacing w:val="-6"/>
          <w:sz w:val="32"/>
          <w:szCs w:val="32"/>
          <w:u w:val="single"/>
        </w:rPr>
        <w:t xml:space="preserve">                   </w:t>
      </w:r>
      <w:r>
        <w:rPr>
          <w:rFonts w:ascii="楷体_GB2312" w:eastAsia="楷体_GB2312"/>
          <w:spacing w:val="-6"/>
          <w:sz w:val="32"/>
          <w:szCs w:val="32"/>
          <w:u w:val="single"/>
        </w:rPr>
        <w:t xml:space="preserve">      </w:t>
      </w:r>
      <w:r>
        <w:rPr>
          <w:rFonts w:hint="eastAsia" w:ascii="楷体_GB2312" w:eastAsia="楷体_GB2312"/>
          <w:spacing w:val="-6"/>
          <w:sz w:val="32"/>
          <w:szCs w:val="32"/>
          <w:u w:val="single"/>
        </w:rPr>
        <w:t xml:space="preserve"> </w:t>
      </w:r>
    </w:p>
    <w:p>
      <w:pPr>
        <w:spacing w:line="700" w:lineRule="exact"/>
        <w:ind w:firstLine="1386" w:firstLineChars="450"/>
        <w:rPr>
          <w:rFonts w:ascii="楷体_GB2312" w:eastAsia="楷体_GB2312"/>
          <w:spacing w:val="-6"/>
          <w:sz w:val="32"/>
          <w:szCs w:val="32"/>
        </w:rPr>
      </w:pPr>
    </w:p>
    <w:p>
      <w:pPr>
        <w:spacing w:line="700" w:lineRule="exact"/>
        <w:ind w:firstLine="1386" w:firstLineChars="450"/>
        <w:rPr>
          <w:rFonts w:ascii="楷体_GB2312" w:eastAsia="楷体_GB2312"/>
          <w:spacing w:val="-6"/>
          <w:sz w:val="32"/>
          <w:szCs w:val="32"/>
        </w:rPr>
      </w:pPr>
      <w:r>
        <w:rPr>
          <w:rFonts w:hint="eastAsia" w:ascii="楷体_GB2312" w:eastAsia="楷体_GB2312"/>
          <w:spacing w:val="-6"/>
          <w:sz w:val="32"/>
          <w:szCs w:val="32"/>
        </w:rPr>
        <w:t>填表时间：</w:t>
      </w:r>
      <w:r>
        <w:rPr>
          <w:rFonts w:hint="eastAsia" w:ascii="楷体_GB2312" w:eastAsia="楷体_GB2312"/>
          <w:spacing w:val="-6"/>
          <w:sz w:val="32"/>
          <w:szCs w:val="32"/>
          <w:u w:val="single"/>
        </w:rPr>
        <w:t xml:space="preserve">      </w:t>
      </w:r>
      <w:r>
        <w:rPr>
          <w:rFonts w:ascii="楷体_GB2312" w:eastAsia="楷体_GB2312"/>
          <w:spacing w:val="-6"/>
          <w:sz w:val="32"/>
          <w:szCs w:val="32"/>
          <w:u w:val="single"/>
        </w:rPr>
        <w:t xml:space="preserve">   </w:t>
      </w:r>
      <w:r>
        <w:rPr>
          <w:rFonts w:hint="eastAsia" w:ascii="楷体_GB2312" w:eastAsia="楷体_GB2312"/>
          <w:spacing w:val="-6"/>
          <w:sz w:val="32"/>
          <w:szCs w:val="32"/>
          <w:u w:val="single"/>
        </w:rPr>
        <w:t xml:space="preserve"> </w:t>
      </w:r>
      <w:r>
        <w:rPr>
          <w:rFonts w:hint="eastAsia" w:ascii="楷体_GB2312" w:eastAsia="楷体_GB2312"/>
          <w:spacing w:val="-6"/>
          <w:sz w:val="32"/>
          <w:szCs w:val="32"/>
        </w:rPr>
        <w:t>年</w:t>
      </w:r>
      <w:r>
        <w:rPr>
          <w:rFonts w:hint="eastAsia" w:ascii="楷体_GB2312" w:eastAsia="楷体_GB2312"/>
          <w:spacing w:val="-6"/>
          <w:sz w:val="32"/>
          <w:szCs w:val="32"/>
          <w:u w:val="single"/>
        </w:rPr>
        <w:t xml:space="preserve">    </w:t>
      </w:r>
      <w:r>
        <w:rPr>
          <w:rFonts w:ascii="楷体_GB2312" w:eastAsia="楷体_GB2312"/>
          <w:spacing w:val="-6"/>
          <w:sz w:val="32"/>
          <w:szCs w:val="32"/>
          <w:u w:val="single"/>
        </w:rPr>
        <w:t xml:space="preserve"> </w:t>
      </w:r>
      <w:r>
        <w:rPr>
          <w:rFonts w:hint="eastAsia" w:ascii="楷体_GB2312" w:eastAsia="楷体_GB2312"/>
          <w:spacing w:val="-6"/>
          <w:sz w:val="32"/>
          <w:szCs w:val="32"/>
          <w:u w:val="single"/>
        </w:rPr>
        <w:t xml:space="preserve">  </w:t>
      </w:r>
      <w:r>
        <w:rPr>
          <w:rFonts w:hint="eastAsia" w:ascii="楷体_GB2312" w:eastAsia="楷体_GB2312"/>
          <w:spacing w:val="-6"/>
          <w:sz w:val="32"/>
          <w:szCs w:val="32"/>
        </w:rPr>
        <w:t>月</w:t>
      </w:r>
      <w:r>
        <w:rPr>
          <w:rFonts w:hint="eastAsia" w:ascii="楷体_GB2312" w:eastAsia="楷体_GB2312"/>
          <w:spacing w:val="-6"/>
          <w:sz w:val="32"/>
          <w:szCs w:val="32"/>
          <w:u w:val="single"/>
        </w:rPr>
        <w:t xml:space="preserve">    </w:t>
      </w:r>
      <w:r>
        <w:rPr>
          <w:rFonts w:ascii="楷体_GB2312" w:eastAsia="楷体_GB2312"/>
          <w:spacing w:val="-6"/>
          <w:sz w:val="32"/>
          <w:szCs w:val="32"/>
          <w:u w:val="single"/>
        </w:rPr>
        <w:t xml:space="preserve">  </w:t>
      </w:r>
      <w:r>
        <w:rPr>
          <w:rFonts w:hint="eastAsia" w:ascii="楷体_GB2312" w:eastAsia="楷体_GB2312"/>
          <w:spacing w:val="-6"/>
          <w:sz w:val="32"/>
          <w:szCs w:val="32"/>
          <w:u w:val="single"/>
        </w:rPr>
        <w:t xml:space="preserve">  </w:t>
      </w:r>
      <w:r>
        <w:rPr>
          <w:rFonts w:hint="eastAsia" w:ascii="楷体_GB2312" w:eastAsia="楷体_GB2312"/>
          <w:spacing w:val="-6"/>
          <w:sz w:val="32"/>
          <w:szCs w:val="32"/>
        </w:rPr>
        <w:t>日</w:t>
      </w:r>
    </w:p>
    <w:p>
      <w:pPr>
        <w:ind w:left="1576" w:firstLine="420"/>
        <w:jc w:val="left"/>
        <w:rPr>
          <w:rFonts w:ascii="楷体_GB2312" w:eastAsia="楷体_GB2312"/>
          <w:spacing w:val="-6"/>
          <w:sz w:val="32"/>
          <w:szCs w:val="32"/>
        </w:rPr>
      </w:pPr>
    </w:p>
    <w:p>
      <w:pPr>
        <w:jc w:val="left"/>
        <w:rPr>
          <w:rFonts w:ascii="楷体_GB2312" w:eastAsia="楷体_GB2312"/>
          <w:sz w:val="32"/>
        </w:rPr>
      </w:pPr>
    </w:p>
    <w:p>
      <w:pPr>
        <w:jc w:val="left"/>
        <w:rPr>
          <w:rFonts w:ascii="楷体_GB2312" w:eastAsia="楷体_GB2312"/>
          <w:sz w:val="32"/>
        </w:rPr>
      </w:pPr>
    </w:p>
    <w:p>
      <w:pPr>
        <w:spacing w:line="276" w:lineRule="auto"/>
        <w:jc w:val="center"/>
        <w:rPr>
          <w:rFonts w:ascii="黑体" w:hAnsi="黑体" w:eastAsia="黑体"/>
          <w:bCs/>
          <w:sz w:val="30"/>
          <w:szCs w:val="30"/>
        </w:rPr>
      </w:pPr>
      <w:r>
        <w:rPr>
          <w:rFonts w:hint="eastAsia" w:ascii="黑体" w:hAnsi="黑体" w:eastAsia="黑体"/>
          <w:bCs/>
          <w:sz w:val="30"/>
          <w:szCs w:val="30"/>
        </w:rPr>
        <w:t>中华全国工商业联合会</w:t>
      </w:r>
    </w:p>
    <w:p>
      <w:pPr>
        <w:jc w:val="center"/>
        <w:rPr>
          <w:rFonts w:ascii="黑体" w:hAnsi="黑体" w:eastAsia="黑体"/>
          <w:bCs/>
          <w:sz w:val="30"/>
          <w:szCs w:val="30"/>
        </w:rPr>
      </w:pPr>
      <w:r>
        <w:rPr>
          <w:rFonts w:hint="eastAsia" w:ascii="黑体" w:hAnsi="黑体" w:eastAsia="黑体"/>
          <w:bCs/>
          <w:sz w:val="30"/>
          <w:szCs w:val="30"/>
        </w:rPr>
        <w:t>二О二二年二月制</w:t>
      </w:r>
    </w:p>
    <w:p>
      <w:pPr>
        <w:spacing w:line="520" w:lineRule="atLeast"/>
        <w:jc w:val="center"/>
        <w:rPr>
          <w:rFonts w:ascii="楷体_GB2312" w:eastAsia="楷体_GB2312"/>
          <w:bCs/>
          <w:sz w:val="32"/>
          <w:szCs w:val="32"/>
        </w:rPr>
        <w:sectPr>
          <w:headerReference r:id="rId3" w:type="default"/>
          <w:footerReference r:id="rId4" w:type="default"/>
          <w:footerReference r:id="rId5" w:type="even"/>
          <w:pgSz w:w="11906" w:h="16838"/>
          <w:pgMar w:top="1440" w:right="1077" w:bottom="1440" w:left="1077" w:header="851" w:footer="1134" w:gutter="0"/>
          <w:cols w:space="720" w:num="1"/>
          <w:docGrid w:type="lines" w:linePitch="312" w:charSpace="0"/>
        </w:sectPr>
      </w:pPr>
    </w:p>
    <w:p>
      <w:pPr>
        <w:snapToGrid w:val="0"/>
        <w:spacing w:after="312" w:afterLines="100" w:line="440" w:lineRule="exact"/>
        <w:ind w:left="420" w:leftChars="200" w:right="605" w:rightChars="288"/>
        <w:jc w:val="center"/>
        <w:outlineLvl w:val="0"/>
        <w:rPr>
          <w:rFonts w:ascii="黑体" w:hAnsi="黑体" w:eastAsia="黑体"/>
          <w:sz w:val="36"/>
          <w:szCs w:val="36"/>
        </w:rPr>
      </w:pPr>
      <w:r>
        <w:rPr>
          <w:rFonts w:hint="eastAsia" w:ascii="黑体" w:hAnsi="黑体" w:eastAsia="黑体"/>
          <w:sz w:val="36"/>
          <w:szCs w:val="36"/>
        </w:rPr>
        <w:t>填表说明</w:t>
      </w:r>
    </w:p>
    <w:p>
      <w:pPr>
        <w:spacing w:line="440" w:lineRule="exact"/>
        <w:ind w:firstLine="480" w:firstLineChars="200"/>
        <w:textAlignment w:val="baseline"/>
        <w:rPr>
          <w:rFonts w:ascii="仿宋_GB2312" w:hAnsi="仿宋" w:eastAsia="仿宋_GB2312"/>
          <w:sz w:val="24"/>
        </w:rPr>
      </w:pPr>
      <w:r>
        <w:rPr>
          <w:rFonts w:hint="eastAsia" w:ascii="仿宋_GB2312" w:hAnsi="仿宋" w:eastAsia="仿宋_GB2312"/>
          <w:sz w:val="24"/>
        </w:rPr>
        <w:t>一、本调研表是全国工商联民营企业社会责任专项调查问卷，目的是了解掌握民营企业社会责任整体情况和20</w:t>
      </w:r>
      <w:r>
        <w:rPr>
          <w:rFonts w:ascii="仿宋_GB2312" w:hAnsi="仿宋" w:eastAsia="仿宋_GB2312"/>
          <w:sz w:val="24"/>
        </w:rPr>
        <w:t>2</w:t>
      </w:r>
      <w:r>
        <w:rPr>
          <w:rFonts w:hint="eastAsia" w:ascii="仿宋_GB2312" w:hAnsi="仿宋" w:eastAsia="仿宋_GB2312"/>
          <w:sz w:val="24"/>
        </w:rPr>
        <w:t>1年度履行社会责任绩效数据信息，为编制发布《中国民营企业社会责任报告（2022）》提供基础数据和依据。</w:t>
      </w:r>
    </w:p>
    <w:p>
      <w:pPr>
        <w:spacing w:line="440" w:lineRule="exact"/>
        <w:ind w:firstLine="480" w:firstLineChars="200"/>
        <w:textAlignment w:val="baseline"/>
        <w:rPr>
          <w:rFonts w:ascii="仿宋_GB2312" w:hAnsi="仿宋" w:eastAsia="仿宋_GB2312"/>
          <w:sz w:val="24"/>
        </w:rPr>
      </w:pPr>
      <w:r>
        <w:rPr>
          <w:rFonts w:hint="eastAsia" w:ascii="仿宋_GB2312" w:hAnsi="仿宋" w:eastAsia="仿宋_GB2312"/>
          <w:sz w:val="24"/>
        </w:rPr>
        <w:t>二、调研对象为私营企业、非公有制经济成分控股的有限责任公司和股份有限公司、港澳投资企业等，重点是有代表性的民营企业、各级工商联执委所属企业和直属商会会长企业。调研时间范围为20</w:t>
      </w:r>
      <w:r>
        <w:rPr>
          <w:rFonts w:ascii="仿宋_GB2312" w:hAnsi="仿宋" w:eastAsia="仿宋_GB2312"/>
          <w:sz w:val="24"/>
        </w:rPr>
        <w:t>2</w:t>
      </w:r>
      <w:r>
        <w:rPr>
          <w:rFonts w:hint="eastAsia" w:ascii="仿宋_GB2312" w:hAnsi="仿宋" w:eastAsia="仿宋_GB2312"/>
          <w:sz w:val="24"/>
        </w:rPr>
        <w:t>1年1月1日至12月31日。</w:t>
      </w:r>
    </w:p>
    <w:p>
      <w:pPr>
        <w:spacing w:line="440" w:lineRule="exact"/>
        <w:ind w:firstLine="480" w:firstLineChars="200"/>
        <w:textAlignment w:val="baseline"/>
        <w:rPr>
          <w:rFonts w:ascii="仿宋_GB2312" w:hAnsi="仿宋" w:eastAsia="仿宋_GB2312"/>
          <w:sz w:val="24"/>
        </w:rPr>
      </w:pPr>
      <w:r>
        <w:rPr>
          <w:rFonts w:hint="eastAsia" w:ascii="仿宋_GB2312" w:hAnsi="仿宋" w:eastAsia="仿宋_GB2312"/>
          <w:sz w:val="24"/>
        </w:rPr>
        <w:t>三、调研表各项社会责任绩效指标和问题选项，主要依据社会责任相关国家标准</w:t>
      </w:r>
      <w:r>
        <w:rPr>
          <w:rFonts w:hint="eastAsia" w:ascii="仿宋_GB2312" w:hAnsi="仿宋" w:eastAsia="仿宋_GB2312"/>
          <w:sz w:val="24"/>
          <w:lang w:eastAsia="zh-CN"/>
        </w:rPr>
        <w:t>和</w:t>
      </w:r>
      <w:r>
        <w:rPr>
          <w:rFonts w:hint="eastAsia" w:ascii="仿宋_GB2312" w:hAnsi="仿宋" w:eastAsia="仿宋_GB2312"/>
          <w:sz w:val="24"/>
        </w:rPr>
        <w:t>全国工商联</w:t>
      </w:r>
      <w:r>
        <w:rPr>
          <w:rFonts w:hint="eastAsia" w:ascii="仿宋_GB2312" w:hAnsi="仿宋" w:eastAsia="仿宋_GB2312"/>
          <w:sz w:val="24"/>
          <w:lang w:eastAsia="zh-CN"/>
        </w:rPr>
        <w:t>民营企业社会责任评价体系。</w:t>
      </w:r>
      <w:bookmarkStart w:id="4" w:name="_GoBack"/>
      <w:bookmarkEnd w:id="4"/>
    </w:p>
    <w:p>
      <w:pPr>
        <w:spacing w:line="440" w:lineRule="exact"/>
        <w:ind w:firstLine="480" w:firstLineChars="200"/>
        <w:textAlignment w:val="baseline"/>
        <w:rPr>
          <w:rFonts w:ascii="仿宋_GB2312" w:hAnsi="仿宋" w:eastAsia="仿宋_GB2312"/>
          <w:sz w:val="24"/>
        </w:rPr>
      </w:pPr>
      <w:r>
        <w:rPr>
          <w:rFonts w:hint="eastAsia" w:ascii="仿宋_GB2312" w:hAnsi="仿宋" w:eastAsia="仿宋_GB2312"/>
          <w:sz w:val="24"/>
        </w:rPr>
        <w:t>四、调研企业可从全国工商联网站首页“全国工商联业务管理系统”进入“企业社会责任调研”栏目，注册后进行网络填报并按要求提交上报。具体说明如下：</w:t>
      </w:r>
    </w:p>
    <w:p>
      <w:pPr>
        <w:spacing w:line="440" w:lineRule="exact"/>
        <w:ind w:firstLine="480" w:firstLineChars="200"/>
        <w:textAlignment w:val="baseline"/>
        <w:rPr>
          <w:rFonts w:ascii="仿宋_GB2312" w:hAnsi="仿宋" w:eastAsia="仿宋_GB2312"/>
          <w:sz w:val="24"/>
        </w:rPr>
      </w:pPr>
      <w:r>
        <w:rPr>
          <w:rFonts w:hint="eastAsia" w:ascii="仿宋_GB2312" w:hAnsi="仿宋" w:eastAsia="仿宋_GB2312"/>
          <w:sz w:val="24"/>
        </w:rPr>
        <w:t>（一）带</w:t>
      </w:r>
      <w:r>
        <w:rPr>
          <w:rFonts w:ascii="仿宋_GB2312" w:hAnsi="仿宋" w:eastAsia="仿宋_GB2312"/>
          <w:sz w:val="24"/>
        </w:rPr>
        <w:t>*号的是必填项</w:t>
      </w:r>
      <w:r>
        <w:rPr>
          <w:rFonts w:hint="eastAsia" w:ascii="仿宋_GB2312" w:hAnsi="仿宋" w:eastAsia="仿宋_GB2312"/>
          <w:sz w:val="24"/>
        </w:rPr>
        <w:t>；</w:t>
      </w:r>
    </w:p>
    <w:p>
      <w:pPr>
        <w:spacing w:line="440" w:lineRule="exact"/>
        <w:ind w:firstLine="480" w:firstLineChars="200"/>
        <w:textAlignment w:val="baseline"/>
        <w:rPr>
          <w:rFonts w:ascii="仿宋_GB2312" w:hAnsi="仿宋" w:eastAsia="仿宋_GB2312"/>
          <w:sz w:val="24"/>
        </w:rPr>
      </w:pPr>
      <w:r>
        <w:rPr>
          <w:rFonts w:hint="eastAsia" w:ascii="仿宋_GB2312" w:hAnsi="仿宋" w:eastAsia="仿宋_GB2312"/>
          <w:sz w:val="24"/>
        </w:rPr>
        <w:t>（二）请在问题后面选择○或</w:t>
      </w:r>
      <w:r>
        <w:rPr>
          <w:rFonts w:hint="eastAsia" w:ascii="仿宋_GB2312" w:hAnsi="仿宋" w:eastAsia="仿宋_GB2312"/>
          <w:sz w:val="28"/>
          <w:szCs w:val="28"/>
        </w:rPr>
        <w:t>口</w:t>
      </w:r>
      <w:r>
        <w:rPr>
          <w:rFonts w:hint="eastAsia" w:ascii="仿宋_GB2312" w:hAnsi="仿宋" w:eastAsia="仿宋_GB2312"/>
          <w:sz w:val="24"/>
        </w:rPr>
        <w:t>打“√”，○单选，</w:t>
      </w:r>
      <w:r>
        <w:rPr>
          <w:rFonts w:hint="eastAsia" w:ascii="仿宋_GB2312" w:hAnsi="仿宋" w:eastAsia="仿宋_GB2312"/>
          <w:sz w:val="28"/>
          <w:szCs w:val="28"/>
        </w:rPr>
        <w:t>口</w:t>
      </w:r>
      <w:r>
        <w:rPr>
          <w:rFonts w:hint="eastAsia" w:ascii="仿宋_GB2312" w:hAnsi="仿宋" w:eastAsia="仿宋_GB2312"/>
          <w:sz w:val="24"/>
        </w:rPr>
        <w:t>可多选；</w:t>
      </w:r>
    </w:p>
    <w:p>
      <w:pPr>
        <w:spacing w:line="440" w:lineRule="exact"/>
        <w:ind w:firstLine="480" w:firstLineChars="200"/>
        <w:textAlignment w:val="baseline"/>
        <w:rPr>
          <w:rFonts w:ascii="仿宋_GB2312" w:hAnsi="仿宋" w:eastAsia="仿宋_GB2312"/>
          <w:sz w:val="24"/>
        </w:rPr>
      </w:pPr>
      <w:r>
        <w:rPr>
          <w:rFonts w:hint="eastAsia" w:ascii="仿宋_GB2312" w:hAnsi="仿宋" w:eastAsia="仿宋_GB2312"/>
          <w:sz w:val="24"/>
        </w:rPr>
        <w:t>（三）企业在“</w:t>
      </w:r>
      <w:r>
        <w:rPr>
          <w:rFonts w:hint="eastAsia" w:ascii="仿宋_GB2312" w:hAnsi="仿宋" w:eastAsia="仿宋_GB2312"/>
          <w:sz w:val="24"/>
          <w:u w:val="single"/>
        </w:rPr>
        <w:t xml:space="preserve"> </w:t>
      </w:r>
      <w:r>
        <w:rPr>
          <w:rFonts w:ascii="仿宋_GB2312" w:hAnsi="仿宋" w:eastAsia="仿宋_GB2312"/>
          <w:sz w:val="24"/>
          <w:u w:val="single"/>
        </w:rPr>
        <w:t xml:space="preserve">  </w:t>
      </w:r>
      <w:r>
        <w:rPr>
          <w:rFonts w:hint="eastAsia" w:ascii="仿宋_GB2312" w:hAnsi="仿宋" w:eastAsia="仿宋_GB2312"/>
          <w:sz w:val="24"/>
        </w:rPr>
        <w:t>”中要填写具体情况，对拿不准的问题可选择不填；</w:t>
      </w:r>
    </w:p>
    <w:p>
      <w:pPr>
        <w:spacing w:line="440" w:lineRule="exact"/>
        <w:ind w:firstLine="480" w:firstLineChars="200"/>
        <w:textAlignment w:val="baseline"/>
        <w:rPr>
          <w:rFonts w:ascii="仿宋_GB2312" w:hAnsi="仿宋" w:eastAsia="仿宋_GB2312"/>
          <w:sz w:val="24"/>
        </w:rPr>
      </w:pPr>
      <w:r>
        <w:rPr>
          <w:rFonts w:hint="eastAsia" w:ascii="仿宋_GB2312" w:hAnsi="仿宋" w:eastAsia="仿宋_GB2312"/>
          <w:sz w:val="24"/>
        </w:rPr>
        <w:t>（四）某题目企业留白，则视为企业未涉及该项内容。</w:t>
      </w:r>
    </w:p>
    <w:p>
      <w:pPr>
        <w:spacing w:line="440" w:lineRule="exact"/>
        <w:ind w:firstLine="480" w:firstLineChars="200"/>
        <w:textAlignment w:val="baseline"/>
        <w:rPr>
          <w:rFonts w:ascii="仿宋_GB2312" w:hAnsi="仿宋" w:eastAsia="仿宋_GB2312"/>
          <w:sz w:val="24"/>
        </w:rPr>
      </w:pPr>
      <w:r>
        <w:rPr>
          <w:rFonts w:hint="eastAsia" w:ascii="仿宋_GB2312" w:hAnsi="仿宋" w:eastAsia="仿宋_GB2312"/>
          <w:sz w:val="24"/>
        </w:rPr>
        <w:t>五、调研表所列选项问题涵盖了企业社会责任主要指标履行状况，填报质量关乎企业社会责任指数评价和品牌形象，请企业认真如实填写并由负责人审核确认。</w:t>
      </w:r>
    </w:p>
    <w:p>
      <w:pPr>
        <w:spacing w:line="440" w:lineRule="exact"/>
        <w:ind w:firstLine="480" w:firstLineChars="200"/>
        <w:textAlignment w:val="baseline"/>
        <w:rPr>
          <w:rFonts w:ascii="仿宋_GB2312" w:hAnsi="仿宋" w:eastAsia="仿宋_GB2312"/>
          <w:sz w:val="24"/>
        </w:rPr>
      </w:pPr>
      <w:r>
        <w:rPr>
          <w:rFonts w:hint="eastAsia" w:ascii="仿宋_GB2312" w:hAnsi="仿宋" w:eastAsia="仿宋_GB2312"/>
          <w:sz w:val="24"/>
        </w:rPr>
        <w:t>六、调研表所涉企业信息均属于全国工商联民营企业社会责任相关课题研究所用，我们有义务对收集到的信息严格保密。</w:t>
      </w:r>
    </w:p>
    <w:p>
      <w:pPr>
        <w:spacing w:line="440" w:lineRule="exact"/>
        <w:ind w:firstLine="480" w:firstLineChars="200"/>
        <w:textAlignment w:val="baseline"/>
        <w:rPr>
          <w:rFonts w:ascii="仿宋_GB2312" w:hAnsi="仿宋" w:eastAsia="仿宋_GB2312"/>
          <w:sz w:val="24"/>
        </w:rPr>
      </w:pPr>
      <w:r>
        <w:rPr>
          <w:rFonts w:hint="eastAsia" w:ascii="仿宋_GB2312" w:hAnsi="仿宋" w:eastAsia="仿宋_GB2312"/>
          <w:sz w:val="24"/>
        </w:rPr>
        <w:t>七、如有问题需要咨询，请与我们联系。</w:t>
      </w:r>
    </w:p>
    <w:p>
      <w:pPr>
        <w:spacing w:line="440" w:lineRule="exact"/>
        <w:ind w:firstLine="480" w:firstLineChars="200"/>
        <w:textAlignment w:val="baseline"/>
        <w:rPr>
          <w:rFonts w:ascii="仿宋_GB2312" w:hAnsi="仿宋" w:eastAsia="仿宋_GB2312"/>
          <w:sz w:val="24"/>
        </w:rPr>
      </w:pPr>
      <w:r>
        <w:rPr>
          <w:rFonts w:hint="eastAsia" w:ascii="仿宋_GB2312" w:hAnsi="仿宋" w:eastAsia="仿宋_GB2312"/>
          <w:sz w:val="24"/>
        </w:rPr>
        <w:t>联系方式：</w:t>
      </w:r>
    </w:p>
    <w:p>
      <w:pPr>
        <w:spacing w:line="440" w:lineRule="exact"/>
        <w:ind w:firstLine="480" w:firstLineChars="200"/>
        <w:textAlignment w:val="baseline"/>
        <w:rPr>
          <w:rFonts w:ascii="仿宋_GB2312" w:hAnsi="仿宋" w:eastAsia="仿宋_GB2312"/>
          <w:sz w:val="24"/>
        </w:rPr>
      </w:pPr>
      <w:r>
        <w:rPr>
          <w:rFonts w:hint="eastAsia" w:ascii="仿宋_GB2312" w:hAnsi="仿宋" w:eastAsia="仿宋_GB2312"/>
          <w:sz w:val="24"/>
        </w:rPr>
        <w:t>全国工商联民营企业社会责任课题组</w:t>
      </w:r>
    </w:p>
    <w:p>
      <w:pPr>
        <w:spacing w:line="440" w:lineRule="exact"/>
        <w:ind w:firstLine="480" w:firstLineChars="200"/>
        <w:textAlignment w:val="baseline"/>
        <w:rPr>
          <w:rFonts w:ascii="仿宋_GB2312" w:hAnsi="仿宋" w:eastAsia="仿宋_GB2312"/>
          <w:sz w:val="24"/>
        </w:rPr>
      </w:pPr>
      <w:r>
        <w:rPr>
          <w:rFonts w:hint="eastAsia" w:ascii="仿宋_GB2312" w:hAnsi="仿宋" w:eastAsia="仿宋_GB2312"/>
          <w:sz w:val="24"/>
        </w:rPr>
        <w:t xml:space="preserve">联 系 人：胡泊 </w:t>
      </w:r>
    </w:p>
    <w:p>
      <w:pPr>
        <w:spacing w:line="440" w:lineRule="exact"/>
        <w:ind w:firstLine="480" w:firstLineChars="200"/>
        <w:textAlignment w:val="baseline"/>
        <w:rPr>
          <w:rFonts w:ascii="仿宋_GB2312" w:hAnsi="仿宋" w:eastAsia="仿宋_GB2312"/>
          <w:sz w:val="24"/>
        </w:rPr>
      </w:pPr>
      <w:r>
        <w:rPr>
          <w:rFonts w:hint="eastAsia" w:ascii="仿宋_GB2312" w:hAnsi="仿宋" w:eastAsia="仿宋_GB2312"/>
          <w:sz w:val="24"/>
        </w:rPr>
        <w:t>联系电话：010-5</w:t>
      </w:r>
      <w:r>
        <w:rPr>
          <w:rFonts w:ascii="仿宋_GB2312" w:hAnsi="仿宋" w:eastAsia="仿宋_GB2312"/>
          <w:sz w:val="24"/>
        </w:rPr>
        <w:t>0831053</w:t>
      </w:r>
      <w:r>
        <w:rPr>
          <w:rFonts w:hint="eastAsia" w:ascii="仿宋_GB2312" w:hAnsi="仿宋" w:eastAsia="仿宋_GB2312"/>
          <w:sz w:val="24"/>
        </w:rPr>
        <w:t xml:space="preserve">    1</w:t>
      </w:r>
      <w:r>
        <w:rPr>
          <w:rFonts w:ascii="仿宋_GB2312" w:hAnsi="仿宋" w:eastAsia="仿宋_GB2312"/>
          <w:sz w:val="24"/>
        </w:rPr>
        <w:t>3552338863</w:t>
      </w:r>
    </w:p>
    <w:p>
      <w:pPr>
        <w:spacing w:line="440" w:lineRule="exact"/>
        <w:ind w:firstLine="480" w:firstLineChars="200"/>
        <w:textAlignment w:val="baseline"/>
        <w:rPr>
          <w:rStyle w:val="15"/>
          <w:rFonts w:ascii="仿宋_GB2312" w:hAnsi="仿宋" w:eastAsia="仿宋_GB2312"/>
          <w:color w:val="auto"/>
          <w:sz w:val="24"/>
          <w:u w:val="none"/>
        </w:rPr>
      </w:pPr>
      <w:r>
        <w:rPr>
          <w:rFonts w:hint="eastAsia" w:ascii="仿宋_GB2312" w:hAnsi="仿宋" w:eastAsia="仿宋_GB2312"/>
          <w:sz w:val="24"/>
        </w:rPr>
        <w:t>电子邮箱：</w:t>
      </w:r>
      <w:r>
        <w:fldChar w:fldCharType="begin"/>
      </w:r>
      <w:r>
        <w:instrText xml:space="preserve"> HYPERLINK "mailto:cficcsr@126.com" </w:instrText>
      </w:r>
      <w:r>
        <w:fldChar w:fldCharType="separate"/>
      </w:r>
      <w:r>
        <w:rPr>
          <w:rStyle w:val="15"/>
          <w:rFonts w:hint="eastAsia" w:ascii="仿宋_GB2312" w:hAnsi="仿宋" w:eastAsia="仿宋_GB2312"/>
          <w:color w:val="auto"/>
          <w:sz w:val="24"/>
          <w:u w:val="none"/>
        </w:rPr>
        <w:t>cficcsr@126.com</w:t>
      </w:r>
      <w:r>
        <w:rPr>
          <w:rStyle w:val="15"/>
          <w:rFonts w:hint="eastAsia" w:ascii="仿宋_GB2312" w:hAnsi="仿宋" w:eastAsia="仿宋_GB2312"/>
          <w:color w:val="auto"/>
          <w:sz w:val="24"/>
          <w:u w:val="none"/>
        </w:rPr>
        <w:fldChar w:fldCharType="end"/>
      </w:r>
    </w:p>
    <w:p>
      <w:pPr>
        <w:pStyle w:val="2"/>
      </w:pPr>
    </w:p>
    <w:p>
      <w:pPr>
        <w:spacing w:line="440" w:lineRule="exact"/>
        <w:ind w:firstLine="480" w:firstLineChars="200"/>
        <w:textAlignment w:val="baseline"/>
        <w:rPr>
          <w:rFonts w:ascii="仿宋_GB2312" w:hAnsi="仿宋" w:eastAsia="仿宋_GB2312"/>
          <w:sz w:val="24"/>
        </w:rPr>
      </w:pPr>
      <w:r>
        <w:rPr>
          <w:rFonts w:hint="eastAsia" w:ascii="仿宋_GB2312" w:hAnsi="仿宋" w:eastAsia="仿宋_GB2312"/>
          <w:sz w:val="24"/>
        </w:rPr>
        <w:t>感谢您对我们工作的支持！</w:t>
      </w:r>
    </w:p>
    <w:p>
      <w:pPr>
        <w:snapToGrid w:val="0"/>
        <w:ind w:right="605" w:rightChars="288"/>
        <w:rPr>
          <w:rFonts w:ascii="仿宋_GB2312" w:hAnsi="仿宋" w:eastAsia="仿宋_GB2312"/>
          <w:sz w:val="24"/>
        </w:rPr>
        <w:sectPr>
          <w:footerReference r:id="rId6" w:type="default"/>
          <w:pgSz w:w="11906" w:h="16838"/>
          <w:pgMar w:top="1440" w:right="1418" w:bottom="1440" w:left="1418" w:header="851" w:footer="992" w:gutter="0"/>
          <w:pgNumType w:start="1"/>
          <w:cols w:space="720" w:num="1"/>
          <w:docGrid w:type="lines" w:linePitch="312" w:charSpace="0"/>
        </w:sectPr>
      </w:pPr>
    </w:p>
    <w:p>
      <w:pPr>
        <w:snapToGrid w:val="0"/>
        <w:ind w:right="605" w:rightChars="288"/>
        <w:rPr>
          <w:rFonts w:ascii="微软雅黑" w:hAnsi="微软雅黑" w:eastAsia="微软雅黑" w:cs="华文细黑"/>
          <w:b/>
          <w:sz w:val="28"/>
          <w:szCs w:val="28"/>
        </w:rPr>
      </w:pPr>
      <w:r>
        <w:rPr>
          <w:rFonts w:hint="eastAsia" w:ascii="微软雅黑" w:hAnsi="微软雅黑" w:eastAsia="微软雅黑" w:cs="华文细黑"/>
          <w:b/>
          <w:sz w:val="28"/>
          <w:szCs w:val="28"/>
        </w:rPr>
        <w:t>填写人：</w:t>
      </w:r>
    </w:p>
    <w:p>
      <w:pPr>
        <w:spacing w:line="540" w:lineRule="exact"/>
        <w:ind w:left="210" w:firstLine="420"/>
        <w:rPr>
          <w:rFonts w:ascii="宋体" w:hAnsi="宋体" w:eastAsia="宋体" w:cs="华文细黑"/>
          <w:szCs w:val="21"/>
        </w:rPr>
      </w:pPr>
      <w:r>
        <w:rPr>
          <w:rFonts w:hint="eastAsia" w:ascii="宋体" w:hAnsi="宋体" w:eastAsia="宋体" w:cs="华文细黑"/>
          <w:szCs w:val="21"/>
        </w:rPr>
        <w:t>姓名：</w:t>
      </w:r>
      <w:r>
        <w:rPr>
          <w:rFonts w:hint="eastAsia" w:ascii="宋体" w:hAnsi="宋体" w:eastAsia="宋体" w:cs="华文细黑"/>
          <w:szCs w:val="21"/>
          <w:u w:val="single"/>
        </w:rPr>
        <w:t xml:space="preserve">           </w:t>
      </w:r>
      <w:r>
        <w:rPr>
          <w:rFonts w:ascii="宋体" w:hAnsi="宋体" w:eastAsia="宋体" w:cs="华文细黑"/>
          <w:szCs w:val="21"/>
          <w:u w:val="single"/>
        </w:rPr>
        <w:t xml:space="preserve">    </w:t>
      </w:r>
      <w:r>
        <w:rPr>
          <w:rFonts w:hint="eastAsia" w:ascii="宋体" w:hAnsi="宋体" w:eastAsia="宋体" w:cs="华文细黑"/>
          <w:szCs w:val="21"/>
          <w:u w:val="single"/>
        </w:rPr>
        <w:t xml:space="preserve"> </w:t>
      </w:r>
      <w:r>
        <w:rPr>
          <w:rFonts w:hint="eastAsia" w:ascii="宋体" w:hAnsi="宋体" w:eastAsia="宋体" w:cs="华文细黑"/>
          <w:szCs w:val="21"/>
        </w:rPr>
        <w:t xml:space="preserve"> 部门：</w:t>
      </w:r>
      <w:r>
        <w:rPr>
          <w:rFonts w:hint="eastAsia" w:ascii="宋体" w:hAnsi="宋体" w:eastAsia="宋体" w:cs="华文细黑"/>
          <w:szCs w:val="21"/>
          <w:u w:val="single"/>
        </w:rPr>
        <w:t xml:space="preserve">                      </w:t>
      </w:r>
      <w:r>
        <w:rPr>
          <w:rFonts w:hint="eastAsia" w:ascii="宋体" w:hAnsi="宋体" w:eastAsia="宋体" w:cs="华文细黑"/>
          <w:szCs w:val="21"/>
        </w:rPr>
        <w:t xml:space="preserve"> 职务：</w:t>
      </w:r>
      <w:r>
        <w:rPr>
          <w:rFonts w:hint="eastAsia" w:ascii="宋体" w:hAnsi="宋体" w:eastAsia="宋体" w:cs="华文细黑"/>
          <w:szCs w:val="21"/>
          <w:u w:val="single"/>
        </w:rPr>
        <w:t xml:space="preserve">               </w:t>
      </w:r>
    </w:p>
    <w:p>
      <w:pPr>
        <w:spacing w:line="540" w:lineRule="exact"/>
        <w:ind w:left="420" w:leftChars="200" w:firstLine="210" w:firstLineChars="100"/>
        <w:rPr>
          <w:rFonts w:ascii="宋体" w:hAnsi="宋体" w:eastAsia="宋体" w:cs="华文细黑"/>
          <w:szCs w:val="21"/>
          <w:u w:val="single"/>
        </w:rPr>
      </w:pPr>
      <w:r>
        <w:rPr>
          <w:rFonts w:hint="eastAsia" w:ascii="宋体" w:hAnsi="宋体" w:eastAsia="宋体" w:cs="华文细黑"/>
          <w:szCs w:val="21"/>
        </w:rPr>
        <w:t>手机号码：</w:t>
      </w:r>
      <w:r>
        <w:rPr>
          <w:rFonts w:hint="eastAsia" w:ascii="宋体" w:hAnsi="宋体" w:eastAsia="宋体" w:cs="华文细黑"/>
          <w:szCs w:val="21"/>
          <w:u w:val="single"/>
        </w:rPr>
        <w:t xml:space="preserve">            </w:t>
      </w:r>
      <w:r>
        <w:rPr>
          <w:rFonts w:hint="eastAsia" w:ascii="宋体" w:hAnsi="宋体" w:eastAsia="宋体" w:cs="华文细黑"/>
          <w:szCs w:val="21"/>
        </w:rPr>
        <w:t xml:space="preserve"> 电子信箱：</w:t>
      </w:r>
      <w:r>
        <w:rPr>
          <w:rFonts w:hint="eastAsia" w:ascii="宋体" w:hAnsi="宋体" w:eastAsia="宋体" w:cs="华文细黑"/>
          <w:szCs w:val="21"/>
          <w:u w:val="single"/>
        </w:rPr>
        <w:t xml:space="preserve">                  </w:t>
      </w:r>
      <w:r>
        <w:rPr>
          <w:rFonts w:hint="eastAsia" w:ascii="宋体" w:hAnsi="宋体" w:eastAsia="宋体" w:cs="华文细黑"/>
          <w:szCs w:val="21"/>
        </w:rPr>
        <w:t xml:space="preserve"> </w:t>
      </w:r>
    </w:p>
    <w:p>
      <w:pPr>
        <w:snapToGrid w:val="0"/>
        <w:ind w:right="605" w:rightChars="288"/>
        <w:rPr>
          <w:rFonts w:ascii="微软雅黑" w:hAnsi="微软雅黑" w:eastAsia="微软雅黑" w:cs="华文细黑"/>
          <w:b/>
          <w:sz w:val="28"/>
          <w:szCs w:val="28"/>
        </w:rPr>
      </w:pPr>
      <w:r>
        <w:rPr>
          <w:rFonts w:hint="eastAsia" w:ascii="微软雅黑" w:hAnsi="微软雅黑" w:eastAsia="微软雅黑" w:cs="华文细黑"/>
          <w:b/>
          <w:sz w:val="28"/>
          <w:szCs w:val="28"/>
        </w:rPr>
        <w:t>审核人：</w:t>
      </w:r>
    </w:p>
    <w:p>
      <w:pPr>
        <w:spacing w:line="540" w:lineRule="exact"/>
        <w:ind w:left="210" w:firstLine="420"/>
        <w:rPr>
          <w:rFonts w:ascii="宋体" w:hAnsi="宋体" w:eastAsia="宋体" w:cs="华文细黑"/>
          <w:szCs w:val="21"/>
        </w:rPr>
      </w:pPr>
      <w:r>
        <w:rPr>
          <w:rFonts w:hint="eastAsia" w:ascii="宋体" w:hAnsi="宋体" w:eastAsia="宋体" w:cs="华文细黑"/>
          <w:szCs w:val="21"/>
        </w:rPr>
        <w:t>姓名：</w:t>
      </w:r>
      <w:r>
        <w:rPr>
          <w:rFonts w:hint="eastAsia" w:ascii="宋体" w:hAnsi="宋体" w:eastAsia="宋体" w:cs="华文细黑"/>
          <w:szCs w:val="21"/>
          <w:u w:val="single"/>
        </w:rPr>
        <w:t xml:space="preserve">            </w:t>
      </w:r>
      <w:r>
        <w:rPr>
          <w:rFonts w:hint="eastAsia" w:ascii="宋体" w:hAnsi="宋体" w:eastAsia="宋体" w:cs="华文细黑"/>
          <w:szCs w:val="21"/>
        </w:rPr>
        <w:t xml:space="preserve"> 职务：</w:t>
      </w:r>
      <w:r>
        <w:rPr>
          <w:rFonts w:hint="eastAsia" w:ascii="宋体" w:hAnsi="宋体" w:eastAsia="宋体" w:cs="华文细黑"/>
          <w:szCs w:val="21"/>
          <w:u w:val="single"/>
        </w:rPr>
        <w:t xml:space="preserve">                      </w:t>
      </w:r>
      <w:r>
        <w:rPr>
          <w:rFonts w:hint="eastAsia" w:ascii="宋体" w:hAnsi="宋体" w:eastAsia="宋体" w:cs="华文细黑"/>
          <w:szCs w:val="21"/>
        </w:rPr>
        <w:t xml:space="preserve"> 电话：</w:t>
      </w:r>
      <w:r>
        <w:rPr>
          <w:rFonts w:hint="eastAsia" w:ascii="宋体" w:hAnsi="宋体" w:eastAsia="宋体" w:cs="华文细黑"/>
          <w:szCs w:val="21"/>
          <w:u w:val="single"/>
        </w:rPr>
        <w:t xml:space="preserve">               </w:t>
      </w:r>
    </w:p>
    <w:p>
      <w:pPr>
        <w:spacing w:before="156" w:beforeLines="50" w:line="540" w:lineRule="exact"/>
        <w:rPr>
          <w:rFonts w:ascii="微软雅黑" w:hAnsi="微软雅黑" w:eastAsia="微软雅黑" w:cs="华文细黑"/>
          <w:b/>
          <w:bCs/>
          <w:kern w:val="44"/>
          <w:sz w:val="28"/>
          <w:szCs w:val="28"/>
        </w:rPr>
      </w:pPr>
      <w:r>
        <w:rPr>
          <w:rFonts w:hint="eastAsia" w:ascii="微软雅黑" w:hAnsi="微软雅黑" w:eastAsia="微软雅黑" w:cs="华文细黑"/>
          <w:b/>
          <w:bCs/>
          <w:kern w:val="44"/>
          <w:sz w:val="28"/>
          <w:szCs w:val="28"/>
        </w:rPr>
        <w:t>企业基本情况及社会责任绩效</w:t>
      </w:r>
    </w:p>
    <w:tbl>
      <w:tblPr>
        <w:tblStyle w:val="9"/>
        <w:tblW w:w="9292" w:type="dxa"/>
        <w:jc w:val="center"/>
        <w:tblLayout w:type="fixed"/>
        <w:tblCellMar>
          <w:top w:w="0" w:type="dxa"/>
          <w:left w:w="108" w:type="dxa"/>
          <w:bottom w:w="0" w:type="dxa"/>
          <w:right w:w="108" w:type="dxa"/>
        </w:tblCellMar>
      </w:tblPr>
      <w:tblGrid>
        <w:gridCol w:w="1954"/>
        <w:gridCol w:w="7338"/>
      </w:tblGrid>
      <w:tr>
        <w:tblPrEx>
          <w:tblCellMar>
            <w:top w:w="0" w:type="dxa"/>
            <w:left w:w="108" w:type="dxa"/>
            <w:bottom w:w="0" w:type="dxa"/>
            <w:right w:w="108" w:type="dxa"/>
          </w:tblCellMar>
        </w:tblPrEx>
        <w:trPr>
          <w:trHeight w:val="425" w:hRule="exact"/>
          <w:jc w:val="center"/>
        </w:trPr>
        <w:tc>
          <w:tcPr>
            <w:tcW w:w="1954" w:type="dxa"/>
            <w:tcBorders>
              <w:top w:val="single" w:color="auto" w:sz="4" w:space="0"/>
              <w:left w:val="single" w:color="auto" w:sz="4" w:space="0"/>
              <w:bottom w:val="single" w:color="auto" w:sz="4" w:space="0"/>
              <w:right w:val="single" w:color="auto" w:sz="4" w:space="0"/>
            </w:tcBorders>
            <w:vAlign w:val="center"/>
          </w:tcPr>
          <w:p>
            <w:pPr>
              <w:snapToGrid w:val="0"/>
              <w:spacing w:line="0" w:lineRule="atLeast"/>
              <w:jc w:val="center"/>
              <w:rPr>
                <w:rFonts w:ascii="宋体" w:hAnsi="宋体" w:eastAsia="宋体" w:cs="宋体"/>
                <w:kern w:val="0"/>
                <w:szCs w:val="21"/>
              </w:rPr>
            </w:pPr>
            <w:r>
              <w:rPr>
                <w:rFonts w:hint="eastAsia" w:ascii="宋体" w:hAnsi="宋体" w:eastAsia="宋体" w:cs="宋体"/>
                <w:kern w:val="0"/>
                <w:szCs w:val="21"/>
              </w:rPr>
              <w:t>*企业全称</w:t>
            </w:r>
          </w:p>
        </w:tc>
        <w:tc>
          <w:tcPr>
            <w:tcW w:w="7338" w:type="dxa"/>
            <w:tcBorders>
              <w:top w:val="single" w:color="auto" w:sz="4" w:space="0"/>
              <w:left w:val="nil"/>
              <w:bottom w:val="single" w:color="auto" w:sz="4" w:space="0"/>
              <w:right w:val="single" w:color="auto" w:sz="4" w:space="0"/>
            </w:tcBorders>
            <w:vAlign w:val="center"/>
          </w:tcPr>
          <w:p>
            <w:pPr>
              <w:snapToGrid w:val="0"/>
              <w:spacing w:line="0" w:lineRule="atLeast"/>
              <w:rPr>
                <w:rFonts w:ascii="宋体" w:hAnsi="宋体" w:eastAsia="宋体" w:cs="华文细黑"/>
                <w:kern w:val="0"/>
                <w:szCs w:val="21"/>
              </w:rPr>
            </w:pPr>
          </w:p>
        </w:tc>
      </w:tr>
      <w:tr>
        <w:tblPrEx>
          <w:tblCellMar>
            <w:top w:w="0" w:type="dxa"/>
            <w:left w:w="108" w:type="dxa"/>
            <w:bottom w:w="0" w:type="dxa"/>
            <w:right w:w="108" w:type="dxa"/>
          </w:tblCellMar>
        </w:tblPrEx>
        <w:trPr>
          <w:trHeight w:val="425" w:hRule="exact"/>
          <w:jc w:val="center"/>
        </w:trPr>
        <w:tc>
          <w:tcPr>
            <w:tcW w:w="1954" w:type="dxa"/>
            <w:tcBorders>
              <w:top w:val="single" w:color="auto" w:sz="4" w:space="0"/>
              <w:left w:val="single" w:color="auto" w:sz="4" w:space="0"/>
              <w:bottom w:val="single" w:color="auto" w:sz="4" w:space="0"/>
              <w:right w:val="single" w:color="auto" w:sz="4" w:space="0"/>
            </w:tcBorders>
            <w:vAlign w:val="center"/>
          </w:tcPr>
          <w:p>
            <w:pPr>
              <w:snapToGrid w:val="0"/>
              <w:spacing w:line="0" w:lineRule="atLeast"/>
              <w:jc w:val="center"/>
              <w:rPr>
                <w:rFonts w:ascii="宋体" w:hAnsi="宋体" w:eastAsia="宋体" w:cs="宋体"/>
                <w:kern w:val="0"/>
                <w:szCs w:val="21"/>
              </w:rPr>
            </w:pPr>
            <w:r>
              <w:rPr>
                <w:rFonts w:hint="eastAsia" w:ascii="宋体" w:hAnsi="宋体" w:eastAsia="宋体" w:cs="宋体"/>
                <w:kern w:val="0"/>
                <w:szCs w:val="21"/>
              </w:rPr>
              <w:t>*注册地址</w:t>
            </w:r>
          </w:p>
        </w:tc>
        <w:tc>
          <w:tcPr>
            <w:tcW w:w="7338" w:type="dxa"/>
            <w:tcBorders>
              <w:top w:val="single" w:color="auto" w:sz="4" w:space="0"/>
              <w:left w:val="nil"/>
              <w:bottom w:val="single" w:color="auto" w:sz="4" w:space="0"/>
              <w:right w:val="single" w:color="auto" w:sz="4" w:space="0"/>
            </w:tcBorders>
            <w:vAlign w:val="center"/>
          </w:tcPr>
          <w:p>
            <w:pPr>
              <w:snapToGrid w:val="0"/>
              <w:spacing w:line="0" w:lineRule="atLeast"/>
              <w:rPr>
                <w:rFonts w:ascii="宋体" w:hAnsi="宋体" w:eastAsia="宋体" w:cs="华文细黑"/>
                <w:kern w:val="0"/>
                <w:szCs w:val="21"/>
              </w:rPr>
            </w:pPr>
          </w:p>
        </w:tc>
      </w:tr>
      <w:tr>
        <w:tblPrEx>
          <w:tblCellMar>
            <w:top w:w="0" w:type="dxa"/>
            <w:left w:w="108" w:type="dxa"/>
            <w:bottom w:w="0" w:type="dxa"/>
            <w:right w:w="108" w:type="dxa"/>
          </w:tblCellMar>
        </w:tblPrEx>
        <w:trPr>
          <w:trHeight w:val="425" w:hRule="exact"/>
          <w:jc w:val="center"/>
        </w:trPr>
        <w:tc>
          <w:tcPr>
            <w:tcW w:w="1954" w:type="dxa"/>
            <w:tcBorders>
              <w:top w:val="nil"/>
              <w:left w:val="single" w:color="auto" w:sz="4" w:space="0"/>
              <w:bottom w:val="single" w:color="auto" w:sz="4" w:space="0"/>
              <w:right w:val="single" w:color="auto" w:sz="4" w:space="0"/>
            </w:tcBorders>
            <w:vAlign w:val="center"/>
          </w:tcPr>
          <w:p>
            <w:pPr>
              <w:snapToGrid w:val="0"/>
              <w:spacing w:line="0" w:lineRule="atLeast"/>
              <w:jc w:val="center"/>
              <w:rPr>
                <w:rFonts w:ascii="宋体" w:hAnsi="宋体" w:eastAsia="宋体" w:cs="宋体"/>
                <w:kern w:val="0"/>
                <w:szCs w:val="21"/>
              </w:rPr>
            </w:pPr>
            <w:r>
              <w:rPr>
                <w:rFonts w:hint="eastAsia" w:ascii="宋体" w:hAnsi="宋体" w:eastAsia="宋体" w:cs="宋体"/>
                <w:kern w:val="0"/>
                <w:szCs w:val="21"/>
              </w:rPr>
              <w:t>企业性质</w:t>
            </w:r>
          </w:p>
        </w:tc>
        <w:tc>
          <w:tcPr>
            <w:tcW w:w="7338" w:type="dxa"/>
            <w:tcBorders>
              <w:top w:val="single" w:color="auto" w:sz="4" w:space="0"/>
              <w:left w:val="nil"/>
              <w:bottom w:val="single" w:color="auto" w:sz="4" w:space="0"/>
              <w:right w:val="single" w:color="auto" w:sz="4" w:space="0"/>
            </w:tcBorders>
            <w:vAlign w:val="center"/>
          </w:tcPr>
          <w:p>
            <w:pPr>
              <w:snapToGrid w:val="0"/>
              <w:spacing w:line="0" w:lineRule="atLeast"/>
              <w:rPr>
                <w:rFonts w:ascii="宋体" w:hAnsi="宋体" w:eastAsia="宋体"/>
              </w:rPr>
            </w:pPr>
            <w:r>
              <w:rPr>
                <w:rFonts w:hint="eastAsia" w:ascii="宋体" w:hAnsi="宋体" w:eastAsia="宋体"/>
              </w:rPr>
              <w:t>○独资企业     ○合伙企业     ○有限责任公司     ○股份有限公司</w:t>
            </w:r>
          </w:p>
        </w:tc>
      </w:tr>
      <w:tr>
        <w:tblPrEx>
          <w:tblCellMar>
            <w:top w:w="0" w:type="dxa"/>
            <w:left w:w="108" w:type="dxa"/>
            <w:bottom w:w="0" w:type="dxa"/>
            <w:right w:w="108" w:type="dxa"/>
          </w:tblCellMar>
        </w:tblPrEx>
        <w:trPr>
          <w:trHeight w:val="425" w:hRule="exact"/>
          <w:jc w:val="center"/>
        </w:trPr>
        <w:tc>
          <w:tcPr>
            <w:tcW w:w="1954" w:type="dxa"/>
            <w:tcBorders>
              <w:top w:val="nil"/>
              <w:left w:val="single" w:color="auto" w:sz="4" w:space="0"/>
              <w:bottom w:val="single" w:color="auto" w:sz="4" w:space="0"/>
              <w:right w:val="single" w:color="auto" w:sz="4" w:space="0"/>
            </w:tcBorders>
            <w:vAlign w:val="center"/>
          </w:tcPr>
          <w:p>
            <w:pPr>
              <w:snapToGrid w:val="0"/>
              <w:spacing w:line="0" w:lineRule="atLeast"/>
              <w:jc w:val="center"/>
              <w:rPr>
                <w:rFonts w:ascii="宋体" w:hAnsi="宋体" w:eastAsia="宋体" w:cs="宋体"/>
                <w:kern w:val="0"/>
                <w:szCs w:val="21"/>
              </w:rPr>
            </w:pPr>
            <w:r>
              <w:rPr>
                <w:rFonts w:hint="eastAsia" w:ascii="宋体" w:hAnsi="宋体" w:eastAsia="宋体" w:cs="宋体"/>
                <w:kern w:val="0"/>
                <w:szCs w:val="21"/>
              </w:rPr>
              <w:t>成立年限</w:t>
            </w:r>
          </w:p>
        </w:tc>
        <w:tc>
          <w:tcPr>
            <w:tcW w:w="7338" w:type="dxa"/>
            <w:tcBorders>
              <w:top w:val="single" w:color="auto" w:sz="4" w:space="0"/>
              <w:left w:val="nil"/>
              <w:bottom w:val="single" w:color="auto" w:sz="4" w:space="0"/>
              <w:right w:val="single" w:color="auto" w:sz="4" w:space="0"/>
            </w:tcBorders>
            <w:vAlign w:val="center"/>
          </w:tcPr>
          <w:p>
            <w:pPr>
              <w:snapToGrid w:val="0"/>
              <w:spacing w:line="0" w:lineRule="atLeast"/>
              <w:rPr>
                <w:rFonts w:ascii="宋体" w:hAnsi="宋体" w:eastAsia="宋体"/>
              </w:rPr>
            </w:pPr>
            <w:r>
              <w:rPr>
                <w:rFonts w:hint="eastAsia" w:ascii="宋体" w:hAnsi="宋体" w:eastAsia="宋体"/>
              </w:rPr>
              <w:t>○3年以内  ○3-5年  ○5-10年  ○10-20年  ○20-30年  ○30年以上</w:t>
            </w:r>
          </w:p>
        </w:tc>
      </w:tr>
      <w:tr>
        <w:tblPrEx>
          <w:tblCellMar>
            <w:top w:w="0" w:type="dxa"/>
            <w:left w:w="108" w:type="dxa"/>
            <w:bottom w:w="0" w:type="dxa"/>
            <w:right w:w="108" w:type="dxa"/>
          </w:tblCellMar>
        </w:tblPrEx>
        <w:trPr>
          <w:trHeight w:val="425" w:hRule="exact"/>
          <w:jc w:val="center"/>
        </w:trPr>
        <w:tc>
          <w:tcPr>
            <w:tcW w:w="1954" w:type="dxa"/>
            <w:tcBorders>
              <w:top w:val="nil"/>
              <w:left w:val="single" w:color="auto" w:sz="4" w:space="0"/>
              <w:bottom w:val="single" w:color="auto" w:sz="4" w:space="0"/>
              <w:right w:val="single" w:color="auto" w:sz="4" w:space="0"/>
            </w:tcBorders>
            <w:vAlign w:val="center"/>
          </w:tcPr>
          <w:p>
            <w:pPr>
              <w:snapToGrid w:val="0"/>
              <w:spacing w:line="0" w:lineRule="atLeast"/>
              <w:jc w:val="center"/>
              <w:rPr>
                <w:rFonts w:ascii="宋体" w:hAnsi="宋体" w:eastAsia="宋体" w:cs="华文细黑"/>
                <w:kern w:val="0"/>
                <w:szCs w:val="21"/>
              </w:rPr>
            </w:pPr>
            <w:r>
              <w:rPr>
                <w:rFonts w:hint="eastAsia" w:ascii="宋体" w:hAnsi="宋体" w:eastAsia="宋体" w:cs="宋体"/>
                <w:kern w:val="0"/>
                <w:szCs w:val="21"/>
              </w:rPr>
              <w:t>是否上市</w:t>
            </w:r>
          </w:p>
        </w:tc>
        <w:tc>
          <w:tcPr>
            <w:tcW w:w="7338" w:type="dxa"/>
            <w:tcBorders>
              <w:top w:val="single" w:color="auto" w:sz="4" w:space="0"/>
              <w:left w:val="nil"/>
              <w:bottom w:val="single" w:color="auto" w:sz="4" w:space="0"/>
              <w:right w:val="single" w:color="auto" w:sz="4" w:space="0"/>
            </w:tcBorders>
            <w:vAlign w:val="center"/>
          </w:tcPr>
          <w:p>
            <w:pPr>
              <w:snapToGrid w:val="0"/>
              <w:spacing w:line="0" w:lineRule="atLeast"/>
              <w:rPr>
                <w:rFonts w:ascii="宋体" w:hAnsi="宋体" w:eastAsia="宋体"/>
              </w:rPr>
            </w:pPr>
            <w:r>
              <w:rPr>
                <w:rFonts w:hint="eastAsia" w:ascii="宋体" w:hAnsi="宋体" w:eastAsia="宋体"/>
              </w:rPr>
              <w:t xml:space="preserve">○是 </w:t>
            </w:r>
            <w:r>
              <w:rPr>
                <w:rFonts w:ascii="宋体" w:hAnsi="宋体" w:eastAsia="宋体"/>
              </w:rPr>
              <w:t xml:space="preserve">          </w:t>
            </w:r>
            <w:r>
              <w:rPr>
                <w:rFonts w:hint="eastAsia" w:ascii="宋体" w:hAnsi="宋体" w:eastAsia="宋体"/>
              </w:rPr>
              <w:t>○否</w:t>
            </w:r>
          </w:p>
        </w:tc>
      </w:tr>
      <w:tr>
        <w:tblPrEx>
          <w:tblCellMar>
            <w:top w:w="0" w:type="dxa"/>
            <w:left w:w="108" w:type="dxa"/>
            <w:bottom w:w="0" w:type="dxa"/>
            <w:right w:w="108" w:type="dxa"/>
          </w:tblCellMar>
        </w:tblPrEx>
        <w:trPr>
          <w:trHeight w:val="3969" w:hRule="atLeast"/>
          <w:jc w:val="center"/>
        </w:trPr>
        <w:tc>
          <w:tcPr>
            <w:tcW w:w="1954" w:type="dxa"/>
            <w:tcBorders>
              <w:top w:val="nil"/>
              <w:left w:val="single" w:color="auto" w:sz="4" w:space="0"/>
              <w:bottom w:val="single" w:color="auto" w:sz="4" w:space="0"/>
              <w:right w:val="single" w:color="auto" w:sz="4" w:space="0"/>
            </w:tcBorders>
            <w:vAlign w:val="center"/>
          </w:tcPr>
          <w:p>
            <w:pPr>
              <w:snapToGrid w:val="0"/>
              <w:spacing w:line="500" w:lineRule="exact"/>
              <w:jc w:val="center"/>
              <w:rPr>
                <w:rFonts w:ascii="宋体" w:hAnsi="宋体" w:eastAsia="宋体" w:cs="华文细黑"/>
                <w:kern w:val="0"/>
                <w:szCs w:val="21"/>
              </w:rPr>
            </w:pPr>
            <w:r>
              <w:rPr>
                <w:rFonts w:hint="eastAsia" w:ascii="宋体" w:hAnsi="宋体" w:eastAsia="宋体" w:cs="华文细黑"/>
                <w:kern w:val="0"/>
                <w:szCs w:val="21"/>
              </w:rPr>
              <w:t>*主营业务</w:t>
            </w:r>
          </w:p>
          <w:p>
            <w:pPr>
              <w:snapToGrid w:val="0"/>
              <w:spacing w:line="500" w:lineRule="exact"/>
              <w:jc w:val="center"/>
              <w:rPr>
                <w:rFonts w:ascii="宋体" w:hAnsi="宋体" w:eastAsia="宋体" w:cs="华文细黑"/>
                <w:kern w:val="0"/>
                <w:szCs w:val="21"/>
              </w:rPr>
            </w:pPr>
            <w:r>
              <w:rPr>
                <w:rFonts w:hint="eastAsia" w:ascii="宋体" w:hAnsi="宋体" w:eastAsia="宋体" w:cs="华文细黑"/>
                <w:kern w:val="0"/>
                <w:szCs w:val="21"/>
              </w:rPr>
              <w:t>所属行业</w:t>
            </w:r>
          </w:p>
        </w:tc>
        <w:tc>
          <w:tcPr>
            <w:tcW w:w="7338" w:type="dxa"/>
            <w:tcBorders>
              <w:top w:val="single" w:color="auto" w:sz="4" w:space="0"/>
              <w:left w:val="nil"/>
              <w:bottom w:val="single" w:color="auto" w:sz="4" w:space="0"/>
              <w:right w:val="single" w:color="auto" w:sz="4" w:space="0"/>
            </w:tcBorders>
            <w:vAlign w:val="center"/>
          </w:tcPr>
          <w:p>
            <w:pPr>
              <w:snapToGrid w:val="0"/>
              <w:spacing w:line="360" w:lineRule="auto"/>
              <w:rPr>
                <w:rFonts w:ascii="宋体" w:hAnsi="宋体" w:eastAsia="宋体" w:cs="华文细黑"/>
                <w:kern w:val="0"/>
                <w:szCs w:val="21"/>
              </w:rPr>
            </w:pPr>
            <w:r>
              <w:rPr>
                <w:rFonts w:hint="eastAsia" w:ascii="宋体" w:hAnsi="宋体" w:eastAsia="宋体"/>
              </w:rPr>
              <w:t>○</w:t>
            </w:r>
            <w:r>
              <w:rPr>
                <w:rFonts w:hint="eastAsia" w:ascii="宋体" w:hAnsi="宋体" w:eastAsia="宋体" w:cs="华文细黑"/>
                <w:kern w:val="0"/>
                <w:szCs w:val="21"/>
              </w:rPr>
              <w:t xml:space="preserve">1.农、林、牧、渔业                </w:t>
            </w:r>
            <w:r>
              <w:rPr>
                <w:rFonts w:hint="eastAsia" w:ascii="宋体" w:hAnsi="宋体" w:eastAsia="宋体"/>
              </w:rPr>
              <w:t>○</w:t>
            </w:r>
            <w:r>
              <w:rPr>
                <w:rFonts w:hint="eastAsia" w:ascii="宋体" w:hAnsi="宋体" w:eastAsia="宋体" w:cs="华文细黑"/>
                <w:kern w:val="0"/>
                <w:szCs w:val="21"/>
              </w:rPr>
              <w:t>11.房地产业</w:t>
            </w:r>
          </w:p>
          <w:p>
            <w:pPr>
              <w:snapToGrid w:val="0"/>
              <w:spacing w:line="360" w:lineRule="auto"/>
              <w:rPr>
                <w:rFonts w:ascii="宋体" w:hAnsi="宋体" w:eastAsia="宋体" w:cs="华文细黑"/>
                <w:kern w:val="0"/>
                <w:szCs w:val="21"/>
              </w:rPr>
            </w:pPr>
            <w:r>
              <w:rPr>
                <w:rFonts w:hint="eastAsia" w:ascii="宋体" w:hAnsi="宋体" w:eastAsia="宋体"/>
              </w:rPr>
              <w:t>○</w:t>
            </w:r>
            <w:r>
              <w:rPr>
                <w:rFonts w:hint="eastAsia" w:ascii="宋体" w:hAnsi="宋体" w:eastAsia="宋体" w:cs="华文细黑"/>
                <w:kern w:val="0"/>
                <w:szCs w:val="21"/>
              </w:rPr>
              <w:t xml:space="preserve">2.采矿业                          </w:t>
            </w:r>
            <w:r>
              <w:rPr>
                <w:rFonts w:hint="eastAsia" w:ascii="宋体" w:hAnsi="宋体" w:eastAsia="宋体"/>
              </w:rPr>
              <w:t>○</w:t>
            </w:r>
            <w:r>
              <w:rPr>
                <w:rFonts w:hint="eastAsia" w:ascii="宋体" w:hAnsi="宋体" w:eastAsia="宋体" w:cs="华文细黑"/>
                <w:kern w:val="0"/>
                <w:szCs w:val="21"/>
              </w:rPr>
              <w:t>12.租赁和商务服务业</w:t>
            </w:r>
          </w:p>
          <w:p>
            <w:pPr>
              <w:snapToGrid w:val="0"/>
              <w:spacing w:line="360" w:lineRule="auto"/>
              <w:rPr>
                <w:rFonts w:ascii="宋体" w:hAnsi="宋体" w:eastAsia="宋体" w:cs="华文细黑"/>
                <w:kern w:val="0"/>
                <w:szCs w:val="21"/>
              </w:rPr>
            </w:pPr>
            <w:r>
              <w:rPr>
                <w:rFonts w:hint="eastAsia" w:ascii="宋体" w:hAnsi="宋体" w:eastAsia="宋体"/>
              </w:rPr>
              <w:t>○</w:t>
            </w:r>
            <w:r>
              <w:rPr>
                <w:rFonts w:hint="eastAsia" w:ascii="宋体" w:hAnsi="宋体" w:eastAsia="宋体" w:cs="华文细黑"/>
                <w:kern w:val="0"/>
                <w:szCs w:val="21"/>
              </w:rPr>
              <w:t xml:space="preserve">3.制造业                          </w:t>
            </w:r>
            <w:r>
              <w:rPr>
                <w:rFonts w:hint="eastAsia" w:ascii="宋体" w:hAnsi="宋体" w:eastAsia="宋体"/>
              </w:rPr>
              <w:t>○</w:t>
            </w:r>
            <w:r>
              <w:rPr>
                <w:rFonts w:hint="eastAsia" w:ascii="宋体" w:hAnsi="宋体" w:eastAsia="宋体" w:cs="华文细黑"/>
                <w:kern w:val="0"/>
                <w:szCs w:val="21"/>
              </w:rPr>
              <w:t>13.科学研究和技术服务业</w:t>
            </w:r>
          </w:p>
          <w:p>
            <w:pPr>
              <w:snapToGrid w:val="0"/>
              <w:spacing w:line="360" w:lineRule="auto"/>
              <w:rPr>
                <w:rFonts w:ascii="宋体" w:hAnsi="宋体" w:eastAsia="宋体" w:cs="华文细黑"/>
                <w:kern w:val="0"/>
                <w:szCs w:val="21"/>
              </w:rPr>
            </w:pPr>
            <w:r>
              <w:rPr>
                <w:rFonts w:hint="eastAsia" w:ascii="宋体" w:hAnsi="宋体" w:eastAsia="宋体"/>
              </w:rPr>
              <w:t>○</w:t>
            </w:r>
            <w:r>
              <w:rPr>
                <w:rFonts w:hint="eastAsia" w:ascii="宋体" w:hAnsi="宋体" w:eastAsia="宋体" w:cs="华文细黑"/>
                <w:kern w:val="0"/>
                <w:szCs w:val="21"/>
              </w:rPr>
              <w:t>4.电力、热力、燃气及水生产和供应业</w:t>
            </w:r>
            <w:r>
              <w:rPr>
                <w:rFonts w:hint="eastAsia" w:ascii="宋体" w:hAnsi="宋体" w:eastAsia="宋体"/>
              </w:rPr>
              <w:t>○</w:t>
            </w:r>
            <w:r>
              <w:rPr>
                <w:rFonts w:hint="eastAsia" w:ascii="宋体" w:hAnsi="宋体" w:eastAsia="宋体" w:cs="华文细黑"/>
                <w:kern w:val="0"/>
                <w:szCs w:val="21"/>
              </w:rPr>
              <w:t>14.水利、环境和公共设施管理业</w:t>
            </w:r>
          </w:p>
          <w:p>
            <w:pPr>
              <w:snapToGrid w:val="0"/>
              <w:spacing w:line="360" w:lineRule="auto"/>
              <w:jc w:val="left"/>
              <w:rPr>
                <w:rFonts w:ascii="宋体" w:hAnsi="宋体" w:eastAsia="宋体" w:cs="华文细黑"/>
                <w:kern w:val="0"/>
                <w:szCs w:val="21"/>
              </w:rPr>
            </w:pPr>
            <w:r>
              <w:rPr>
                <w:rFonts w:hint="eastAsia" w:ascii="宋体" w:hAnsi="宋体" w:eastAsia="宋体"/>
              </w:rPr>
              <w:t>○</w:t>
            </w:r>
            <w:r>
              <w:rPr>
                <w:rFonts w:hint="eastAsia" w:ascii="宋体" w:hAnsi="宋体" w:eastAsia="宋体" w:cs="华文细黑"/>
                <w:kern w:val="0"/>
                <w:szCs w:val="21"/>
              </w:rPr>
              <w:t xml:space="preserve">5.建筑业  </w:t>
            </w:r>
            <w:r>
              <w:rPr>
                <w:rFonts w:ascii="宋体" w:hAnsi="宋体" w:eastAsia="宋体" w:cs="华文细黑"/>
                <w:kern w:val="0"/>
                <w:szCs w:val="21"/>
              </w:rPr>
              <w:t xml:space="preserve"> </w:t>
            </w:r>
            <w:r>
              <w:rPr>
                <w:rFonts w:hint="eastAsia" w:ascii="宋体" w:hAnsi="宋体" w:eastAsia="宋体" w:cs="华文细黑"/>
                <w:kern w:val="0"/>
                <w:szCs w:val="21"/>
              </w:rPr>
              <w:t xml:space="preserve">                       </w:t>
            </w:r>
            <w:r>
              <w:rPr>
                <w:rFonts w:hint="eastAsia" w:ascii="宋体" w:hAnsi="宋体" w:eastAsia="宋体"/>
              </w:rPr>
              <w:t>○</w:t>
            </w:r>
            <w:r>
              <w:rPr>
                <w:rFonts w:hint="eastAsia" w:ascii="宋体" w:hAnsi="宋体" w:eastAsia="宋体" w:cs="华文细黑"/>
                <w:kern w:val="0"/>
                <w:szCs w:val="21"/>
              </w:rPr>
              <w:t>15.居民服务、修理和其他服务业</w:t>
            </w:r>
          </w:p>
          <w:p>
            <w:pPr>
              <w:snapToGrid w:val="0"/>
              <w:spacing w:line="360" w:lineRule="auto"/>
              <w:rPr>
                <w:rFonts w:ascii="宋体" w:hAnsi="宋体" w:eastAsia="宋体" w:cs="华文细黑"/>
                <w:kern w:val="0"/>
                <w:szCs w:val="21"/>
              </w:rPr>
            </w:pPr>
            <w:r>
              <w:rPr>
                <w:rFonts w:hint="eastAsia" w:ascii="宋体" w:hAnsi="宋体" w:eastAsia="宋体"/>
              </w:rPr>
              <w:t>○</w:t>
            </w:r>
            <w:r>
              <w:rPr>
                <w:rFonts w:hint="eastAsia" w:ascii="宋体" w:hAnsi="宋体" w:eastAsia="宋体" w:cs="华文细黑"/>
                <w:kern w:val="0"/>
                <w:szCs w:val="21"/>
              </w:rPr>
              <w:t xml:space="preserve">6.批发和零售业                    </w:t>
            </w:r>
            <w:r>
              <w:rPr>
                <w:rFonts w:hint="eastAsia" w:ascii="宋体" w:hAnsi="宋体" w:eastAsia="宋体"/>
              </w:rPr>
              <w:t>○</w:t>
            </w:r>
            <w:r>
              <w:rPr>
                <w:rFonts w:hint="eastAsia" w:ascii="宋体" w:hAnsi="宋体" w:eastAsia="宋体" w:cs="华文细黑"/>
                <w:kern w:val="0"/>
                <w:szCs w:val="21"/>
              </w:rPr>
              <w:t>16.教育</w:t>
            </w:r>
          </w:p>
          <w:p>
            <w:pPr>
              <w:snapToGrid w:val="0"/>
              <w:spacing w:line="360" w:lineRule="auto"/>
              <w:rPr>
                <w:rFonts w:ascii="宋体" w:hAnsi="宋体" w:eastAsia="宋体" w:cs="华文细黑"/>
                <w:kern w:val="0"/>
                <w:szCs w:val="21"/>
              </w:rPr>
            </w:pPr>
            <w:r>
              <w:rPr>
                <w:rFonts w:hint="eastAsia" w:ascii="宋体" w:hAnsi="宋体" w:eastAsia="宋体"/>
              </w:rPr>
              <w:t>○</w:t>
            </w:r>
            <w:r>
              <w:rPr>
                <w:rFonts w:hint="eastAsia" w:ascii="宋体" w:hAnsi="宋体" w:eastAsia="宋体" w:cs="华文细黑"/>
                <w:kern w:val="0"/>
                <w:szCs w:val="21"/>
              </w:rPr>
              <w:t xml:space="preserve">7.交通运输、仓储和邮政业          </w:t>
            </w:r>
            <w:r>
              <w:rPr>
                <w:rFonts w:hint="eastAsia" w:ascii="宋体" w:hAnsi="宋体" w:eastAsia="宋体"/>
              </w:rPr>
              <w:t>○</w:t>
            </w:r>
            <w:r>
              <w:rPr>
                <w:rFonts w:hint="eastAsia" w:ascii="宋体" w:hAnsi="宋体" w:eastAsia="宋体" w:cs="华文细黑"/>
                <w:kern w:val="0"/>
                <w:szCs w:val="21"/>
              </w:rPr>
              <w:t>17.卫生和社会工作</w:t>
            </w:r>
          </w:p>
          <w:p>
            <w:pPr>
              <w:snapToGrid w:val="0"/>
              <w:spacing w:line="360" w:lineRule="auto"/>
              <w:rPr>
                <w:rFonts w:ascii="宋体" w:hAnsi="宋体" w:eastAsia="宋体" w:cs="华文细黑"/>
                <w:kern w:val="0"/>
                <w:szCs w:val="21"/>
              </w:rPr>
            </w:pPr>
            <w:r>
              <w:rPr>
                <w:rFonts w:hint="eastAsia" w:ascii="宋体" w:hAnsi="宋体" w:eastAsia="宋体"/>
              </w:rPr>
              <w:t>○</w:t>
            </w:r>
            <w:r>
              <w:rPr>
                <w:rFonts w:hint="eastAsia" w:ascii="宋体" w:hAnsi="宋体" w:eastAsia="宋体" w:cs="华文细黑"/>
                <w:kern w:val="0"/>
                <w:szCs w:val="21"/>
              </w:rPr>
              <w:t xml:space="preserve">8.住宿和餐饮业                    </w:t>
            </w:r>
            <w:r>
              <w:rPr>
                <w:rFonts w:hint="eastAsia" w:ascii="宋体" w:hAnsi="宋体" w:eastAsia="宋体"/>
              </w:rPr>
              <w:t>○</w:t>
            </w:r>
            <w:r>
              <w:rPr>
                <w:rFonts w:hint="eastAsia" w:ascii="宋体" w:hAnsi="宋体" w:eastAsia="宋体" w:cs="华文细黑"/>
                <w:kern w:val="0"/>
                <w:szCs w:val="21"/>
              </w:rPr>
              <w:t>18.文化、体育和娱乐业</w:t>
            </w:r>
          </w:p>
          <w:p>
            <w:pPr>
              <w:snapToGrid w:val="0"/>
              <w:spacing w:line="360" w:lineRule="auto"/>
              <w:rPr>
                <w:rFonts w:ascii="宋体" w:hAnsi="宋体" w:eastAsia="宋体" w:cs="华文细黑"/>
                <w:kern w:val="0"/>
                <w:szCs w:val="21"/>
                <w:u w:val="single"/>
              </w:rPr>
            </w:pPr>
            <w:r>
              <w:rPr>
                <w:rFonts w:hint="eastAsia" w:ascii="宋体" w:hAnsi="宋体" w:eastAsia="宋体"/>
              </w:rPr>
              <w:t>○</w:t>
            </w:r>
            <w:r>
              <w:rPr>
                <w:rFonts w:hint="eastAsia" w:ascii="宋体" w:hAnsi="宋体" w:eastAsia="宋体" w:cs="华文细黑"/>
                <w:kern w:val="0"/>
                <w:szCs w:val="21"/>
              </w:rPr>
              <w:t xml:space="preserve">9.信息传输、软件和信息技术服务业  </w:t>
            </w:r>
            <w:r>
              <w:rPr>
                <w:rFonts w:hint="eastAsia" w:ascii="宋体" w:hAnsi="宋体" w:eastAsia="宋体"/>
              </w:rPr>
              <w:t>○</w:t>
            </w:r>
            <w:r>
              <w:rPr>
                <w:rFonts w:hint="eastAsia" w:ascii="宋体" w:hAnsi="宋体" w:eastAsia="宋体" w:cs="华文细黑"/>
                <w:kern w:val="0"/>
                <w:szCs w:val="21"/>
              </w:rPr>
              <w:t>19.其他</w:t>
            </w:r>
            <w:r>
              <w:rPr>
                <w:rFonts w:hint="eastAsia" w:ascii="宋体" w:hAnsi="宋体" w:eastAsia="宋体" w:cs="华文细黑"/>
                <w:kern w:val="0"/>
                <w:szCs w:val="21"/>
                <w:u w:val="single"/>
              </w:rPr>
              <w:t xml:space="preserve"> </w:t>
            </w:r>
            <w:r>
              <w:rPr>
                <w:rFonts w:ascii="宋体" w:hAnsi="宋体" w:eastAsia="宋体" w:cs="华文细黑"/>
                <w:kern w:val="0"/>
                <w:szCs w:val="21"/>
                <w:u w:val="single"/>
              </w:rPr>
              <w:t xml:space="preserve">         </w:t>
            </w:r>
          </w:p>
          <w:p>
            <w:pPr>
              <w:snapToGrid w:val="0"/>
              <w:spacing w:line="360" w:lineRule="auto"/>
              <w:rPr>
                <w:rFonts w:ascii="宋体" w:hAnsi="宋体" w:eastAsia="宋体"/>
              </w:rPr>
            </w:pPr>
            <w:r>
              <w:rPr>
                <w:rFonts w:hint="eastAsia" w:ascii="宋体" w:hAnsi="宋体" w:eastAsia="宋体"/>
              </w:rPr>
              <w:t>○</w:t>
            </w:r>
            <w:r>
              <w:rPr>
                <w:rFonts w:hint="eastAsia" w:ascii="宋体" w:hAnsi="宋体" w:eastAsia="宋体" w:cs="华文细黑"/>
                <w:kern w:val="0"/>
                <w:szCs w:val="21"/>
              </w:rPr>
              <w:t>10.金融业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2" w:hRule="atLeast"/>
          <w:jc w:val="center"/>
        </w:trPr>
        <w:tc>
          <w:tcPr>
            <w:tcW w:w="1954" w:type="dxa"/>
            <w:tcBorders>
              <w:top w:val="single" w:color="000000" w:sz="4" w:space="0"/>
              <w:left w:val="single" w:color="000000" w:sz="4" w:space="0"/>
              <w:right w:val="single" w:color="auto" w:sz="4" w:space="0"/>
            </w:tcBorders>
            <w:vAlign w:val="center"/>
          </w:tcPr>
          <w:p>
            <w:pPr>
              <w:widowControl/>
              <w:spacing w:line="500" w:lineRule="exact"/>
              <w:jc w:val="center"/>
              <w:rPr>
                <w:rFonts w:ascii="宋体" w:hAnsi="宋体" w:eastAsia="宋体" w:cs="宋体"/>
                <w:kern w:val="0"/>
                <w:szCs w:val="21"/>
              </w:rPr>
            </w:pPr>
            <w:r>
              <w:rPr>
                <w:rFonts w:hint="eastAsia" w:ascii="宋体" w:hAnsi="宋体" w:eastAsia="宋体" w:cs="宋体"/>
                <w:kern w:val="0"/>
                <w:szCs w:val="21"/>
              </w:rPr>
              <w:t>*企业类型</w:t>
            </w:r>
          </w:p>
        </w:tc>
        <w:tc>
          <w:tcPr>
            <w:tcW w:w="7338" w:type="dxa"/>
            <w:tcBorders>
              <w:top w:val="single" w:color="000000" w:sz="4" w:space="0"/>
              <w:left w:val="single" w:color="auto" w:sz="4" w:space="0"/>
              <w:right w:val="single" w:color="000000" w:sz="4" w:space="0"/>
            </w:tcBorders>
            <w:vAlign w:val="center"/>
          </w:tcPr>
          <w:p>
            <w:pPr>
              <w:widowControl/>
              <w:snapToGrid w:val="0"/>
              <w:spacing w:line="400" w:lineRule="exact"/>
              <w:rPr>
                <w:rFonts w:ascii="宋体" w:hAnsi="宋体" w:eastAsia="宋体"/>
              </w:rPr>
            </w:pPr>
            <w:r>
              <w:rPr>
                <w:rFonts w:hint="eastAsia" w:ascii="宋体" w:hAnsi="宋体" w:eastAsia="宋体"/>
              </w:rPr>
              <w:t>○传统农业      ○现代农业      ○传统制造业      ○高端制造业</w:t>
            </w:r>
          </w:p>
          <w:p>
            <w:pPr>
              <w:widowControl/>
              <w:snapToGrid w:val="0"/>
              <w:spacing w:line="400" w:lineRule="exact"/>
              <w:rPr>
                <w:rFonts w:ascii="宋体" w:hAnsi="宋体" w:eastAsia="宋体"/>
              </w:rPr>
            </w:pPr>
            <w:r>
              <w:rPr>
                <w:rFonts w:hint="eastAsia" w:ascii="宋体" w:hAnsi="宋体" w:eastAsia="宋体"/>
              </w:rPr>
              <w:t>○传统服务业    ○高端服务业    ○其他</w:t>
            </w:r>
            <w:r>
              <w:rPr>
                <w:rFonts w:hint="eastAsia" w:ascii="宋体" w:hAnsi="宋体" w:eastAsia="宋体" w:cs="华文细黑"/>
                <w:kern w:val="0"/>
                <w:szCs w:val="21"/>
                <w:u w:val="single"/>
              </w:rPr>
              <w:t xml:space="preserve"> </w:t>
            </w:r>
            <w:r>
              <w:rPr>
                <w:rFonts w:ascii="宋体" w:hAnsi="宋体" w:eastAsia="宋体" w:cs="华文细黑"/>
                <w:kern w:val="0"/>
                <w:szCs w:val="21"/>
                <w:u w:val="singl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exact"/>
          <w:jc w:val="center"/>
        </w:trPr>
        <w:tc>
          <w:tcPr>
            <w:tcW w:w="1954" w:type="dxa"/>
            <w:tcBorders>
              <w:top w:val="single" w:color="000000" w:sz="4" w:space="0"/>
              <w:left w:val="single" w:color="000000" w:sz="4" w:space="0"/>
              <w:right w:val="single" w:color="auto" w:sz="4" w:space="0"/>
            </w:tcBorders>
            <w:vAlign w:val="center"/>
          </w:tcPr>
          <w:p>
            <w:pPr>
              <w:snapToGrid w:val="0"/>
              <w:spacing w:line="0" w:lineRule="atLeast"/>
              <w:jc w:val="center"/>
              <w:rPr>
                <w:rFonts w:ascii="宋体" w:hAnsi="宋体" w:eastAsia="宋体" w:cs="宋体"/>
                <w:kern w:val="0"/>
                <w:szCs w:val="21"/>
              </w:rPr>
            </w:pPr>
            <w:r>
              <w:rPr>
                <w:rFonts w:hint="eastAsia" w:ascii="宋体" w:hAnsi="宋体" w:eastAsia="宋体" w:cs="宋体"/>
                <w:kern w:val="0"/>
                <w:szCs w:val="21"/>
              </w:rPr>
              <w:t>企业家年龄</w:t>
            </w:r>
          </w:p>
        </w:tc>
        <w:tc>
          <w:tcPr>
            <w:tcW w:w="7338" w:type="dxa"/>
            <w:tcBorders>
              <w:top w:val="single" w:color="000000" w:sz="4" w:space="0"/>
              <w:left w:val="single" w:color="auto" w:sz="4" w:space="0"/>
              <w:right w:val="single" w:color="000000" w:sz="4" w:space="0"/>
            </w:tcBorders>
            <w:vAlign w:val="center"/>
          </w:tcPr>
          <w:p>
            <w:pPr>
              <w:snapToGrid w:val="0"/>
              <w:spacing w:line="0" w:lineRule="atLeast"/>
              <w:rPr>
                <w:rFonts w:ascii="宋体" w:hAnsi="宋体" w:eastAsia="宋体" w:cs="宋体"/>
                <w:kern w:val="0"/>
                <w:szCs w:val="21"/>
              </w:rPr>
            </w:pPr>
            <w:r>
              <w:rPr>
                <w:rFonts w:hint="eastAsia" w:ascii="宋体" w:hAnsi="宋体" w:eastAsia="宋体" w:cs="宋体"/>
                <w:kern w:val="0"/>
                <w:szCs w:val="21"/>
              </w:rPr>
              <w:t>○30岁以下    ○30-40岁    ○40-50岁    ○50-60岁    ○60岁以上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31" w:hRule="atLeast"/>
          <w:jc w:val="center"/>
        </w:trPr>
        <w:tc>
          <w:tcPr>
            <w:tcW w:w="1954" w:type="dxa"/>
            <w:tcBorders>
              <w:top w:val="single" w:color="000000" w:sz="4" w:space="0"/>
              <w:left w:val="single" w:color="000000" w:sz="4" w:space="0"/>
              <w:bottom w:val="single" w:color="000000" w:sz="4" w:space="0"/>
              <w:right w:val="single" w:color="auto" w:sz="4" w:space="0"/>
            </w:tcBorders>
            <w:vAlign w:val="center"/>
          </w:tcPr>
          <w:p>
            <w:pPr>
              <w:widowControl/>
              <w:snapToGrid w:val="0"/>
              <w:spacing w:line="500" w:lineRule="exact"/>
              <w:jc w:val="center"/>
              <w:rPr>
                <w:rFonts w:ascii="宋体" w:hAnsi="宋体" w:eastAsia="宋体" w:cs="华文细黑"/>
                <w:kern w:val="0"/>
                <w:szCs w:val="21"/>
              </w:rPr>
            </w:pPr>
            <w:r>
              <w:rPr>
                <w:rFonts w:hint="eastAsia" w:ascii="宋体" w:hAnsi="宋体" w:eastAsia="宋体" w:cs="华文细黑"/>
                <w:kern w:val="0"/>
                <w:szCs w:val="21"/>
              </w:rPr>
              <w:t>企业负责人</w:t>
            </w:r>
          </w:p>
          <w:p>
            <w:pPr>
              <w:widowControl/>
              <w:snapToGrid w:val="0"/>
              <w:spacing w:line="500" w:lineRule="exact"/>
              <w:jc w:val="center"/>
            </w:pPr>
            <w:r>
              <w:rPr>
                <w:rFonts w:hint="eastAsia" w:ascii="宋体" w:hAnsi="宋体" w:eastAsia="宋体" w:cs="华文细黑"/>
                <w:kern w:val="0"/>
                <w:szCs w:val="21"/>
              </w:rPr>
              <w:t>身份</w:t>
            </w:r>
          </w:p>
        </w:tc>
        <w:tc>
          <w:tcPr>
            <w:tcW w:w="7338" w:type="dxa"/>
            <w:tcBorders>
              <w:top w:val="single" w:color="000000" w:sz="4" w:space="0"/>
              <w:left w:val="single" w:color="auto" w:sz="4" w:space="0"/>
              <w:bottom w:val="single" w:color="000000" w:sz="4" w:space="0"/>
              <w:right w:val="single" w:color="000000" w:sz="4" w:space="0"/>
            </w:tcBorders>
          </w:tcPr>
          <w:p>
            <w:pPr>
              <w:widowControl/>
              <w:snapToGrid w:val="0"/>
              <w:spacing w:line="360" w:lineRule="auto"/>
              <w:rPr>
                <w:rFonts w:ascii="宋体" w:hAnsi="宋体" w:eastAsia="宋体" w:cs="华文细黑"/>
                <w:kern w:val="0"/>
                <w:szCs w:val="21"/>
              </w:rPr>
            </w:pPr>
            <w:r>
              <w:rPr>
                <w:rFonts w:hint="eastAsia" w:ascii="宋体" w:hAnsi="宋体" w:eastAsia="宋体" w:cs="华文细黑"/>
                <w:kern w:val="0"/>
                <w:szCs w:val="21"/>
              </w:rPr>
              <w:t>□党代表              （□全国     □省级     □市级     □县级）</w:t>
            </w:r>
          </w:p>
          <w:p>
            <w:pPr>
              <w:widowControl/>
              <w:snapToGrid w:val="0"/>
              <w:spacing w:line="360" w:lineRule="auto"/>
              <w:rPr>
                <w:rFonts w:ascii="宋体" w:hAnsi="宋体" w:eastAsia="宋体" w:cs="华文细黑"/>
                <w:kern w:val="0"/>
                <w:szCs w:val="21"/>
              </w:rPr>
            </w:pPr>
            <w:r>
              <w:rPr>
                <w:rFonts w:hint="eastAsia" w:ascii="宋体" w:hAnsi="宋体" w:eastAsia="宋体" w:cs="华文细黑"/>
                <w:kern w:val="0"/>
                <w:szCs w:val="21"/>
              </w:rPr>
              <w:t>□人大代表            （□全国     □省级     □市级     □县级）</w:t>
            </w:r>
          </w:p>
          <w:p>
            <w:pPr>
              <w:widowControl/>
              <w:snapToGrid w:val="0"/>
              <w:spacing w:line="360" w:lineRule="auto"/>
              <w:rPr>
                <w:rFonts w:ascii="宋体" w:hAnsi="宋体" w:eastAsia="宋体" w:cs="华文细黑"/>
                <w:kern w:val="0"/>
                <w:szCs w:val="21"/>
              </w:rPr>
            </w:pPr>
            <w:r>
              <w:rPr>
                <w:rFonts w:hint="eastAsia" w:ascii="宋体" w:hAnsi="宋体" w:eastAsia="宋体" w:cs="华文细黑"/>
                <w:kern w:val="0"/>
                <w:szCs w:val="21"/>
              </w:rPr>
              <w:t>□政协委员            （□全国     □省级     □市级     □县级）</w:t>
            </w:r>
          </w:p>
          <w:p>
            <w:pPr>
              <w:widowControl/>
              <w:snapToGrid w:val="0"/>
              <w:spacing w:line="360" w:lineRule="auto"/>
              <w:rPr>
                <w:rFonts w:ascii="宋体" w:hAnsi="宋体" w:eastAsia="宋体" w:cs="华文细黑"/>
                <w:kern w:val="0"/>
                <w:szCs w:val="21"/>
              </w:rPr>
            </w:pPr>
            <w:r>
              <w:rPr>
                <w:rFonts w:hint="eastAsia" w:ascii="宋体" w:hAnsi="宋体" w:eastAsia="宋体" w:cs="华文细黑"/>
                <w:kern w:val="0"/>
                <w:szCs w:val="21"/>
              </w:rPr>
              <w:t>□工商联执委          （□全国     □省级     □市级     □县级）</w:t>
            </w:r>
          </w:p>
          <w:p>
            <w:pPr>
              <w:widowControl/>
              <w:snapToGrid w:val="0"/>
              <w:spacing w:line="360" w:lineRule="auto"/>
              <w:rPr>
                <w:rFonts w:ascii="宋体" w:hAnsi="宋体" w:eastAsia="宋体" w:cs="华文细黑"/>
                <w:kern w:val="0"/>
                <w:szCs w:val="21"/>
              </w:rPr>
            </w:pPr>
            <w:r>
              <w:rPr>
                <w:rFonts w:hint="eastAsia" w:ascii="宋体" w:hAnsi="宋体" w:eastAsia="宋体" w:cs="华文细黑"/>
                <w:kern w:val="0"/>
                <w:szCs w:val="21"/>
              </w:rPr>
              <w:t>□光彩会理事          （□全国     □省级     □市级     □县级）</w:t>
            </w:r>
          </w:p>
          <w:p>
            <w:pPr>
              <w:widowControl/>
              <w:snapToGrid w:val="0"/>
              <w:spacing w:line="360" w:lineRule="auto"/>
              <w:rPr>
                <w:rFonts w:ascii="宋体" w:hAnsi="宋体" w:eastAsia="宋体" w:cs="华文细黑"/>
                <w:kern w:val="0"/>
                <w:szCs w:val="21"/>
              </w:rPr>
            </w:pPr>
            <w:r>
              <w:rPr>
                <w:rFonts w:hint="eastAsia" w:ascii="宋体" w:hAnsi="宋体" w:eastAsia="宋体" w:cs="华文细黑"/>
                <w:kern w:val="0"/>
                <w:szCs w:val="21"/>
              </w:rPr>
              <w:t>□劳动模范            （□全国     □省级     □市级     □县级）</w:t>
            </w:r>
          </w:p>
          <w:p>
            <w:pPr>
              <w:widowControl/>
              <w:snapToGrid w:val="0"/>
              <w:spacing w:line="0" w:lineRule="atLeast"/>
              <w:rPr>
                <w:rFonts w:ascii="宋体" w:hAnsi="宋体" w:eastAsia="宋体" w:cs="华文细黑"/>
                <w:kern w:val="0"/>
                <w:szCs w:val="21"/>
              </w:rPr>
            </w:pPr>
            <w:r>
              <w:rPr>
                <w:rFonts w:hint="eastAsia" w:ascii="宋体" w:hAnsi="宋体" w:eastAsia="宋体" w:cs="华文细黑"/>
                <w:kern w:val="0"/>
                <w:szCs w:val="21"/>
              </w:rPr>
              <w:t>□优秀中国特色社会主义（□全国     □省级     □市级     □县级）</w:t>
            </w:r>
          </w:p>
          <w:p>
            <w:pPr>
              <w:widowControl/>
              <w:snapToGrid w:val="0"/>
              <w:spacing w:line="360" w:lineRule="auto"/>
              <w:ind w:firstLine="210" w:firstLineChars="100"/>
              <w:jc w:val="left"/>
            </w:pPr>
            <w:r>
              <w:rPr>
                <w:rFonts w:hint="eastAsia" w:ascii="宋体" w:hAnsi="宋体" w:eastAsia="宋体" w:cs="华文细黑"/>
                <w:kern w:val="0"/>
                <w:szCs w:val="21"/>
              </w:rPr>
              <w:t>事业建设者</w:t>
            </w:r>
          </w:p>
        </w:tc>
      </w:tr>
    </w:tbl>
    <w:p>
      <w:pPr>
        <w:pStyle w:val="22"/>
        <w:spacing w:line="380" w:lineRule="exact"/>
        <w:ind w:firstLine="0" w:firstLineChars="0"/>
        <w:rPr>
          <w:rFonts w:ascii="微软雅黑" w:hAnsi="微软雅黑" w:eastAsia="微软雅黑" w:cs="华文细黑"/>
          <w:b/>
          <w:bCs/>
          <w:kern w:val="44"/>
          <w:sz w:val="28"/>
          <w:szCs w:val="28"/>
        </w:rPr>
        <w:sectPr>
          <w:footerReference r:id="rId7" w:type="default"/>
          <w:pgSz w:w="11906" w:h="16838"/>
          <w:pgMar w:top="1440" w:right="1418" w:bottom="1440" w:left="1418" w:header="851" w:footer="992" w:gutter="0"/>
          <w:pgNumType w:start="1"/>
          <w:cols w:space="720" w:num="1"/>
          <w:docGrid w:type="lines" w:linePitch="312" w:charSpace="0"/>
        </w:sectPr>
      </w:pPr>
    </w:p>
    <w:tbl>
      <w:tblPr>
        <w:tblStyle w:val="9"/>
        <w:tblW w:w="9317" w:type="dxa"/>
        <w:jc w:val="center"/>
        <w:tblLayout w:type="fixed"/>
        <w:tblCellMar>
          <w:top w:w="0" w:type="dxa"/>
          <w:left w:w="108" w:type="dxa"/>
          <w:bottom w:w="0" w:type="dxa"/>
          <w:right w:w="108" w:type="dxa"/>
        </w:tblCellMar>
      </w:tblPr>
      <w:tblGrid>
        <w:gridCol w:w="1348"/>
        <w:gridCol w:w="1698"/>
        <w:gridCol w:w="2710"/>
        <w:gridCol w:w="989"/>
        <w:gridCol w:w="1287"/>
        <w:gridCol w:w="1285"/>
      </w:tblGrid>
      <w:tr>
        <w:tblPrEx>
          <w:tblCellMar>
            <w:top w:w="0" w:type="dxa"/>
            <w:left w:w="108" w:type="dxa"/>
            <w:bottom w:w="0" w:type="dxa"/>
            <w:right w:w="108" w:type="dxa"/>
          </w:tblCellMar>
        </w:tblPrEx>
        <w:trPr>
          <w:trHeight w:val="680" w:hRule="exact"/>
          <w:jc w:val="center"/>
        </w:trPr>
        <w:tc>
          <w:tcPr>
            <w:tcW w:w="5756" w:type="dxa"/>
            <w:gridSpan w:val="3"/>
            <w:tcBorders>
              <w:top w:val="single" w:color="auto" w:sz="4" w:space="0"/>
              <w:left w:val="single" w:color="auto" w:sz="4" w:space="0"/>
              <w:bottom w:val="single" w:color="auto" w:sz="4" w:space="0"/>
              <w:right w:val="single" w:color="auto" w:sz="4" w:space="0"/>
            </w:tcBorders>
            <w:shd w:val="clear" w:color="000000" w:fill="D7D7D7" w:themeFill="background1" w:themeFillShade="D8"/>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指标</w:t>
            </w:r>
          </w:p>
        </w:tc>
        <w:tc>
          <w:tcPr>
            <w:tcW w:w="989" w:type="dxa"/>
            <w:tcBorders>
              <w:top w:val="single" w:color="auto" w:sz="4" w:space="0"/>
              <w:left w:val="nil"/>
              <w:bottom w:val="single" w:color="auto" w:sz="4" w:space="0"/>
              <w:right w:val="single" w:color="auto" w:sz="4" w:space="0"/>
            </w:tcBorders>
            <w:shd w:val="clear" w:color="000000" w:fill="D7D7D7" w:themeFill="background1" w:themeFillShade="D8"/>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单位</w:t>
            </w:r>
          </w:p>
        </w:tc>
        <w:tc>
          <w:tcPr>
            <w:tcW w:w="1287" w:type="dxa"/>
            <w:tcBorders>
              <w:top w:val="single" w:color="auto" w:sz="4" w:space="0"/>
              <w:left w:val="nil"/>
              <w:bottom w:val="single" w:color="auto" w:sz="4" w:space="0"/>
              <w:right w:val="single" w:color="auto" w:sz="4" w:space="0"/>
            </w:tcBorders>
            <w:shd w:val="clear" w:color="000000" w:fill="D7D7D7" w:themeFill="background1" w:themeFillShade="D8"/>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2020年</w:t>
            </w:r>
          </w:p>
        </w:tc>
        <w:tc>
          <w:tcPr>
            <w:tcW w:w="1285" w:type="dxa"/>
            <w:tcBorders>
              <w:top w:val="single" w:color="auto" w:sz="4" w:space="0"/>
              <w:left w:val="nil"/>
              <w:bottom w:val="single" w:color="auto" w:sz="4" w:space="0"/>
              <w:right w:val="single" w:color="auto" w:sz="4" w:space="0"/>
            </w:tcBorders>
            <w:shd w:val="clear" w:color="000000" w:fill="D7D7D7" w:themeFill="background1" w:themeFillShade="D8"/>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2021年</w:t>
            </w:r>
          </w:p>
        </w:tc>
      </w:tr>
      <w:tr>
        <w:tblPrEx>
          <w:tblCellMar>
            <w:top w:w="0" w:type="dxa"/>
            <w:left w:w="108" w:type="dxa"/>
            <w:bottom w:w="0" w:type="dxa"/>
            <w:right w:w="108" w:type="dxa"/>
          </w:tblCellMar>
        </w:tblPrEx>
        <w:trPr>
          <w:trHeight w:val="584" w:hRule="exact"/>
          <w:jc w:val="center"/>
        </w:trPr>
        <w:tc>
          <w:tcPr>
            <w:tcW w:w="575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*营收总额</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hint="eastAsia" w:ascii="宋体" w:hAnsi="宋体" w:eastAsia="宋体"/>
                <w:color w:val="000000"/>
                <w:kern w:val="0"/>
                <w:szCs w:val="21"/>
              </w:rPr>
              <w:t>万元</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584" w:hRule="exact"/>
          <w:jc w:val="center"/>
        </w:trPr>
        <w:tc>
          <w:tcPr>
            <w:tcW w:w="575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*资产总额</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hint="eastAsia" w:ascii="宋体" w:hAnsi="宋体" w:eastAsia="宋体"/>
                <w:color w:val="000000"/>
                <w:kern w:val="0"/>
                <w:szCs w:val="21"/>
              </w:rPr>
              <w:t>万元</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584" w:hRule="exact"/>
          <w:jc w:val="center"/>
        </w:trPr>
        <w:tc>
          <w:tcPr>
            <w:tcW w:w="575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*员工总数</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人</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584" w:hRule="exact"/>
          <w:jc w:val="center"/>
        </w:trPr>
        <w:tc>
          <w:tcPr>
            <w:tcW w:w="575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利润增长率</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ascii="宋体" w:hAnsi="宋体" w:eastAsia="宋体"/>
                <w:color w:val="000000"/>
                <w:kern w:val="0"/>
                <w:szCs w:val="21"/>
              </w:rPr>
              <w:t>%</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r>
      <w:tr>
        <w:tblPrEx>
          <w:tblCellMar>
            <w:top w:w="0" w:type="dxa"/>
            <w:left w:w="108" w:type="dxa"/>
            <w:bottom w:w="0" w:type="dxa"/>
            <w:right w:w="108" w:type="dxa"/>
          </w:tblCellMar>
        </w:tblPrEx>
        <w:trPr>
          <w:trHeight w:val="584" w:hRule="exact"/>
          <w:jc w:val="center"/>
        </w:trPr>
        <w:tc>
          <w:tcPr>
            <w:tcW w:w="575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缴纳税金</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r>
      <w:tr>
        <w:tblPrEx>
          <w:tblCellMar>
            <w:top w:w="0" w:type="dxa"/>
            <w:left w:w="108" w:type="dxa"/>
            <w:bottom w:w="0" w:type="dxa"/>
            <w:right w:w="108" w:type="dxa"/>
          </w:tblCellMar>
        </w:tblPrEx>
        <w:trPr>
          <w:trHeight w:val="584" w:hRule="exact"/>
          <w:jc w:val="center"/>
        </w:trPr>
        <w:tc>
          <w:tcPr>
            <w:tcW w:w="575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劳动合同签订率</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584" w:hRule="exact"/>
          <w:jc w:val="center"/>
        </w:trPr>
        <w:tc>
          <w:tcPr>
            <w:tcW w:w="575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参保员工占比</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584" w:hRule="exact"/>
          <w:jc w:val="center"/>
        </w:trPr>
        <w:tc>
          <w:tcPr>
            <w:tcW w:w="575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员工体检覆盖率</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584" w:hRule="exact"/>
          <w:jc w:val="center"/>
        </w:trPr>
        <w:tc>
          <w:tcPr>
            <w:tcW w:w="575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工会入会率</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584" w:hRule="exact"/>
          <w:jc w:val="center"/>
        </w:trPr>
        <w:tc>
          <w:tcPr>
            <w:tcW w:w="575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合同履约率</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584" w:hRule="exact"/>
          <w:jc w:val="center"/>
        </w:trPr>
        <w:tc>
          <w:tcPr>
            <w:tcW w:w="575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培训覆盖率</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584" w:hRule="exact"/>
          <w:jc w:val="center"/>
        </w:trPr>
        <w:tc>
          <w:tcPr>
            <w:tcW w:w="575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培训投入金额</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584" w:hRule="exact"/>
          <w:jc w:val="center"/>
        </w:trPr>
        <w:tc>
          <w:tcPr>
            <w:tcW w:w="575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员工福利投入</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584" w:hRule="exact"/>
          <w:jc w:val="center"/>
        </w:trPr>
        <w:tc>
          <w:tcPr>
            <w:tcW w:w="575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困难员工帮扶投入</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584" w:hRule="exact"/>
          <w:jc w:val="center"/>
        </w:trPr>
        <w:tc>
          <w:tcPr>
            <w:tcW w:w="575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环保投入</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584" w:hRule="exact"/>
          <w:jc w:val="center"/>
        </w:trPr>
        <w:tc>
          <w:tcPr>
            <w:tcW w:w="575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kern w:val="0"/>
                <w:szCs w:val="21"/>
                <w:lang w:eastAsia="zh-CN"/>
              </w:rPr>
            </w:pPr>
            <w:r>
              <w:rPr>
                <w:rFonts w:hint="eastAsia" w:ascii="宋体" w:hAnsi="宋体" w:eastAsia="宋体" w:cs="宋体"/>
                <w:color w:val="000000"/>
                <w:kern w:val="0"/>
                <w:szCs w:val="21"/>
                <w:lang w:eastAsia="zh-CN"/>
              </w:rPr>
              <w:t>能源消耗总量</w:t>
            </w:r>
          </w:p>
        </w:tc>
        <w:tc>
          <w:tcPr>
            <w:tcW w:w="989"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Cs w:val="21"/>
                <w:lang w:eastAsia="zh-CN"/>
              </w:rPr>
            </w:pPr>
            <w:r>
              <w:rPr>
                <w:rFonts w:hint="eastAsia" w:ascii="宋体" w:hAnsi="宋体" w:eastAsia="宋体" w:cs="宋体"/>
                <w:color w:val="000000"/>
                <w:kern w:val="0"/>
                <w:szCs w:val="21"/>
                <w:lang w:eastAsia="zh-CN"/>
              </w:rPr>
              <w:t>万吨</w:t>
            </w:r>
          </w:p>
          <w:p>
            <w:pPr>
              <w:widowControl/>
              <w:jc w:val="center"/>
              <w:rPr>
                <w:rFonts w:hint="eastAsia" w:ascii="宋体" w:hAnsi="宋体" w:eastAsia="宋体" w:cs="宋体"/>
                <w:color w:val="000000"/>
                <w:kern w:val="0"/>
                <w:szCs w:val="21"/>
                <w:lang w:eastAsia="zh-CN"/>
              </w:rPr>
            </w:pPr>
            <w:r>
              <w:rPr>
                <w:rFonts w:hint="eastAsia" w:ascii="宋体" w:hAnsi="宋体" w:eastAsia="宋体" w:cs="宋体"/>
                <w:color w:val="000000"/>
                <w:kern w:val="0"/>
                <w:szCs w:val="21"/>
                <w:lang w:eastAsia="zh-CN"/>
              </w:rPr>
              <w:t>标煤</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p>
        </w:tc>
      </w:tr>
      <w:tr>
        <w:tblPrEx>
          <w:tblCellMar>
            <w:top w:w="0" w:type="dxa"/>
            <w:left w:w="108" w:type="dxa"/>
            <w:bottom w:w="0" w:type="dxa"/>
            <w:right w:w="108" w:type="dxa"/>
          </w:tblCellMar>
        </w:tblPrEx>
        <w:trPr>
          <w:trHeight w:val="584" w:hRule="exact"/>
          <w:jc w:val="center"/>
        </w:trPr>
        <w:tc>
          <w:tcPr>
            <w:tcW w:w="575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kern w:val="0"/>
                <w:szCs w:val="21"/>
                <w:lang w:eastAsia="zh-CN"/>
              </w:rPr>
            </w:pPr>
            <w:r>
              <w:rPr>
                <w:rFonts w:hint="eastAsia" w:ascii="宋体" w:hAnsi="宋体" w:eastAsia="宋体" w:cs="宋体"/>
                <w:color w:val="000000"/>
                <w:kern w:val="0"/>
                <w:szCs w:val="21"/>
                <w:lang w:eastAsia="zh-CN"/>
              </w:rPr>
              <w:t>用水总量</w:t>
            </w:r>
          </w:p>
        </w:tc>
        <w:tc>
          <w:tcPr>
            <w:tcW w:w="989"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Cs w:val="21"/>
                <w:lang w:eastAsia="zh-CN"/>
              </w:rPr>
            </w:pPr>
            <w:r>
              <w:rPr>
                <w:rFonts w:hint="eastAsia" w:ascii="宋体" w:hAnsi="宋体" w:eastAsia="宋体" w:cs="宋体"/>
                <w:color w:val="000000"/>
                <w:kern w:val="0"/>
                <w:szCs w:val="21"/>
                <w:lang w:eastAsia="zh-CN"/>
              </w:rPr>
              <w:t>吨</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p>
        </w:tc>
      </w:tr>
      <w:tr>
        <w:tblPrEx>
          <w:tblCellMar>
            <w:top w:w="0" w:type="dxa"/>
            <w:left w:w="108" w:type="dxa"/>
            <w:bottom w:w="0" w:type="dxa"/>
            <w:right w:w="108" w:type="dxa"/>
          </w:tblCellMar>
        </w:tblPrEx>
        <w:trPr>
          <w:trHeight w:val="584" w:hRule="exact"/>
          <w:jc w:val="center"/>
        </w:trPr>
        <w:tc>
          <w:tcPr>
            <w:tcW w:w="575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kern w:val="0"/>
                <w:szCs w:val="21"/>
                <w:lang w:eastAsia="zh-CN"/>
              </w:rPr>
            </w:pPr>
            <w:r>
              <w:rPr>
                <w:rFonts w:hint="eastAsia" w:ascii="宋体" w:hAnsi="宋体" w:eastAsia="宋体" w:cs="宋体"/>
                <w:color w:val="000000"/>
                <w:kern w:val="0"/>
                <w:szCs w:val="21"/>
                <w:lang w:eastAsia="zh-CN"/>
              </w:rPr>
              <w:t>废弃物排放总量</w:t>
            </w:r>
          </w:p>
        </w:tc>
        <w:tc>
          <w:tcPr>
            <w:tcW w:w="989"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Cs w:val="21"/>
                <w:lang w:eastAsia="zh-CN"/>
              </w:rPr>
            </w:pPr>
            <w:r>
              <w:rPr>
                <w:rFonts w:hint="eastAsia" w:ascii="宋体" w:hAnsi="宋体" w:eastAsia="宋体" w:cs="宋体"/>
                <w:color w:val="000000"/>
                <w:kern w:val="0"/>
                <w:szCs w:val="21"/>
                <w:lang w:eastAsia="zh-CN"/>
              </w:rPr>
              <w:t>吨</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p>
        </w:tc>
      </w:tr>
      <w:tr>
        <w:tblPrEx>
          <w:tblCellMar>
            <w:top w:w="0" w:type="dxa"/>
            <w:left w:w="108" w:type="dxa"/>
            <w:bottom w:w="0" w:type="dxa"/>
            <w:right w:w="108" w:type="dxa"/>
          </w:tblCellMar>
        </w:tblPrEx>
        <w:trPr>
          <w:trHeight w:val="584" w:hRule="exact"/>
          <w:jc w:val="center"/>
        </w:trPr>
        <w:tc>
          <w:tcPr>
            <w:tcW w:w="575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创新研发投入</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olor w:val="000000"/>
                <w:kern w:val="0"/>
                <w:szCs w:val="21"/>
              </w:rPr>
              <w:t>万元</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584" w:hRule="exact"/>
          <w:jc w:val="center"/>
        </w:trPr>
        <w:tc>
          <w:tcPr>
            <w:tcW w:w="575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R&amp;D（</w:t>
            </w:r>
            <w:r>
              <w:rPr>
                <w:rFonts w:ascii="Arial" w:hAnsi="Arial" w:eastAsia="宋体" w:cs="Arial"/>
                <w:color w:val="333333"/>
                <w:szCs w:val="21"/>
                <w:shd w:val="clear" w:color="auto" w:fill="FFFFFF"/>
              </w:rPr>
              <w:t>研究与试验性发展</w:t>
            </w:r>
            <w:r>
              <w:rPr>
                <w:rFonts w:hint="eastAsia" w:ascii="Arial" w:hAnsi="Arial" w:eastAsia="宋体" w:cs="Arial"/>
                <w:color w:val="333333"/>
                <w:szCs w:val="21"/>
                <w:shd w:val="clear" w:color="auto" w:fill="FFFFFF"/>
              </w:rPr>
              <w:t>）</w:t>
            </w:r>
            <w:r>
              <w:rPr>
                <w:rFonts w:hint="eastAsia" w:ascii="宋体" w:hAnsi="宋体" w:eastAsia="宋体" w:cs="宋体"/>
                <w:color w:val="000000"/>
                <w:kern w:val="0"/>
                <w:szCs w:val="21"/>
              </w:rPr>
              <w:t>人数</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人</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584" w:hRule="exact"/>
          <w:jc w:val="center"/>
        </w:trPr>
        <w:tc>
          <w:tcPr>
            <w:tcW w:w="575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员工志愿者人数</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olor w:val="000000"/>
                <w:kern w:val="0"/>
                <w:szCs w:val="21"/>
              </w:rPr>
              <w:t>人</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584" w:hRule="exact"/>
          <w:jc w:val="center"/>
        </w:trPr>
        <w:tc>
          <w:tcPr>
            <w:tcW w:w="575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员工志愿服务小时数</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小时</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557" w:hRule="atLeast"/>
          <w:jc w:val="center"/>
        </w:trPr>
        <w:tc>
          <w:tcPr>
            <w:tcW w:w="1348" w:type="dxa"/>
            <w:tcBorders>
              <w:top w:val="single" w:color="auto" w:sz="4" w:space="0"/>
              <w:left w:val="single" w:color="auto" w:sz="4" w:space="0"/>
              <w:bottom w:val="single" w:color="auto" w:sz="4" w:space="0"/>
              <w:right w:val="single" w:color="auto" w:sz="4" w:space="0"/>
            </w:tcBorders>
            <w:shd w:val="clear" w:color="000000" w:fill="D8D8D8" w:themeFill="background1" w:themeFillShade="D9"/>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慈善捐赠</w:t>
            </w:r>
          </w:p>
        </w:tc>
        <w:tc>
          <w:tcPr>
            <w:tcW w:w="4408" w:type="dxa"/>
            <w:gridSpan w:val="2"/>
            <w:tcBorders>
              <w:top w:val="single" w:color="auto" w:sz="4" w:space="0"/>
              <w:left w:val="single" w:color="auto" w:sz="4" w:space="0"/>
              <w:bottom w:val="single" w:color="auto" w:sz="4" w:space="0"/>
              <w:right w:val="single" w:color="auto" w:sz="4" w:space="0"/>
            </w:tcBorders>
            <w:shd w:val="clear" w:color="000000" w:fill="D8D8D8" w:themeFill="background1" w:themeFillShade="D9"/>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指标</w:t>
            </w:r>
          </w:p>
        </w:tc>
        <w:tc>
          <w:tcPr>
            <w:tcW w:w="989" w:type="dxa"/>
            <w:tcBorders>
              <w:top w:val="single" w:color="auto" w:sz="4" w:space="0"/>
              <w:left w:val="nil"/>
              <w:bottom w:val="single" w:color="auto" w:sz="4" w:space="0"/>
              <w:right w:val="single" w:color="auto" w:sz="4" w:space="0"/>
            </w:tcBorders>
            <w:shd w:val="clear" w:color="000000" w:fill="D8D8D8" w:themeFill="background1" w:themeFillShade="D9"/>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 xml:space="preserve">单位 </w:t>
            </w:r>
          </w:p>
        </w:tc>
        <w:tc>
          <w:tcPr>
            <w:tcW w:w="1287" w:type="dxa"/>
            <w:tcBorders>
              <w:top w:val="single" w:color="auto" w:sz="4" w:space="0"/>
              <w:left w:val="nil"/>
              <w:bottom w:val="single" w:color="auto" w:sz="4" w:space="0"/>
              <w:right w:val="single" w:color="auto" w:sz="4" w:space="0"/>
            </w:tcBorders>
            <w:shd w:val="clear" w:color="000000" w:fill="D8D8D8" w:themeFill="background1" w:themeFillShade="D9"/>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2020年</w:t>
            </w:r>
          </w:p>
        </w:tc>
        <w:tc>
          <w:tcPr>
            <w:tcW w:w="1285" w:type="dxa"/>
            <w:tcBorders>
              <w:top w:val="single" w:color="auto" w:sz="4" w:space="0"/>
              <w:left w:val="nil"/>
              <w:bottom w:val="single" w:color="auto" w:sz="4" w:space="0"/>
              <w:right w:val="single" w:color="auto" w:sz="4" w:space="0"/>
            </w:tcBorders>
            <w:shd w:val="clear" w:color="000000" w:fill="D8D8D8" w:themeFill="background1" w:themeFillShade="D9"/>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2021年</w:t>
            </w:r>
          </w:p>
        </w:tc>
      </w:tr>
      <w:tr>
        <w:tblPrEx>
          <w:tblCellMar>
            <w:top w:w="0" w:type="dxa"/>
            <w:left w:w="108" w:type="dxa"/>
            <w:bottom w:w="0" w:type="dxa"/>
            <w:right w:w="108" w:type="dxa"/>
          </w:tblCellMar>
        </w:tblPrEx>
        <w:trPr>
          <w:trHeight w:val="397" w:hRule="atLeast"/>
          <w:jc w:val="center"/>
        </w:trPr>
        <w:tc>
          <w:tcPr>
            <w:tcW w:w="1348"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2"/>
              </w:rPr>
            </w:pPr>
            <w:r>
              <w:rPr>
                <w:rFonts w:hint="eastAsia" w:ascii="宋体" w:hAnsi="宋体" w:eastAsia="宋体" w:cs="宋体"/>
                <w:color w:val="000000"/>
                <w:kern w:val="0"/>
                <w:szCs w:val="21"/>
              </w:rPr>
              <w:t>捐赠领域</w:t>
            </w:r>
          </w:p>
        </w:tc>
        <w:tc>
          <w:tcPr>
            <w:tcW w:w="4408"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kern w:val="0"/>
                <w:szCs w:val="21"/>
              </w:rPr>
              <w:t>疫情防控</w:t>
            </w:r>
          </w:p>
        </w:tc>
        <w:tc>
          <w:tcPr>
            <w:tcW w:w="98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atLeas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p>
        </w:tc>
        <w:tc>
          <w:tcPr>
            <w:tcW w:w="4408"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抢险救灾</w:t>
            </w:r>
          </w:p>
        </w:tc>
        <w:tc>
          <w:tcPr>
            <w:tcW w:w="98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atLeas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p>
        </w:tc>
        <w:tc>
          <w:tcPr>
            <w:tcW w:w="4408"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助老</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atLeas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p>
        </w:tc>
        <w:tc>
          <w:tcPr>
            <w:tcW w:w="4408"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救孤</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atLeas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p>
        </w:tc>
        <w:tc>
          <w:tcPr>
            <w:tcW w:w="4408"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助残</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atLeas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p>
        </w:tc>
        <w:tc>
          <w:tcPr>
            <w:tcW w:w="4408"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优抚</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atLeas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p>
        </w:tc>
        <w:tc>
          <w:tcPr>
            <w:tcW w:w="4408"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教育</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atLeas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p>
        </w:tc>
        <w:tc>
          <w:tcPr>
            <w:tcW w:w="4408"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科学</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atLeas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p>
        </w:tc>
        <w:tc>
          <w:tcPr>
            <w:tcW w:w="4408"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文化</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atLeas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p>
        </w:tc>
        <w:tc>
          <w:tcPr>
            <w:tcW w:w="4408"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医疗</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atLeas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p>
        </w:tc>
        <w:tc>
          <w:tcPr>
            <w:tcW w:w="4408"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体育</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atLeas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p>
        </w:tc>
        <w:tc>
          <w:tcPr>
            <w:tcW w:w="4408"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公共环保</w:t>
            </w:r>
          </w:p>
        </w:tc>
        <w:tc>
          <w:tcPr>
            <w:tcW w:w="989" w:type="dxa"/>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nil"/>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exac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2"/>
              </w:rPr>
            </w:pPr>
          </w:p>
        </w:tc>
        <w:tc>
          <w:tcPr>
            <w:tcW w:w="4408"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Cs w:val="21"/>
              </w:rPr>
            </w:pPr>
            <w:r>
              <w:rPr>
                <w:rFonts w:hint="eastAsia" w:ascii="宋体" w:hAnsi="宋体" w:eastAsia="宋体" w:cs="宋体"/>
                <w:color w:val="000000"/>
                <w:kern w:val="0"/>
                <w:szCs w:val="21"/>
              </w:rPr>
              <w:t>其他</w:t>
            </w:r>
          </w:p>
        </w:tc>
        <w:tc>
          <w:tcPr>
            <w:tcW w:w="98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exac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2"/>
              </w:rPr>
            </w:pPr>
          </w:p>
        </w:tc>
        <w:tc>
          <w:tcPr>
            <w:tcW w:w="4408"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总金额</w:t>
            </w:r>
          </w:p>
        </w:tc>
        <w:tc>
          <w:tcPr>
            <w:tcW w:w="98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exact"/>
          <w:jc w:val="center"/>
        </w:trPr>
        <w:tc>
          <w:tcPr>
            <w:tcW w:w="1348"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捐赠区域</w:t>
            </w:r>
          </w:p>
        </w:tc>
        <w:tc>
          <w:tcPr>
            <w:tcW w:w="4408"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本省</w:t>
            </w:r>
          </w:p>
        </w:tc>
        <w:tc>
          <w:tcPr>
            <w:tcW w:w="98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exac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2"/>
              </w:rPr>
            </w:pPr>
          </w:p>
        </w:tc>
        <w:tc>
          <w:tcPr>
            <w:tcW w:w="4408" w:type="dxa"/>
            <w:gridSpan w:val="2"/>
            <w:tcBorders>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外省</w:t>
            </w:r>
          </w:p>
        </w:tc>
        <w:tc>
          <w:tcPr>
            <w:tcW w:w="98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510" w:hRule="exact"/>
          <w:jc w:val="center"/>
        </w:trPr>
        <w:tc>
          <w:tcPr>
            <w:tcW w:w="1348"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捐赠</w:t>
            </w:r>
            <w:r>
              <w:rPr>
                <w:rFonts w:hint="eastAsia" w:ascii="宋体" w:hAnsi="宋体" w:eastAsia="宋体" w:cs="宋体"/>
                <w:color w:val="000000"/>
                <w:kern w:val="0"/>
                <w:szCs w:val="21"/>
              </w:rPr>
              <w:t>对象</w:t>
            </w:r>
          </w:p>
        </w:tc>
        <w:tc>
          <w:tcPr>
            <w:tcW w:w="1698"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spacing w:line="0" w:lineRule="atLeast"/>
              <w:jc w:val="center"/>
              <w:rPr>
                <w:rFonts w:ascii="宋体" w:hAnsi="宋体" w:cs="宋体"/>
                <w:b/>
                <w:bCs/>
                <w:color w:val="000000"/>
                <w:kern w:val="0"/>
                <w:sz w:val="24"/>
              </w:rPr>
            </w:pPr>
            <w:r>
              <w:rPr>
                <w:rFonts w:hint="eastAsia" w:ascii="宋体" w:hAnsi="宋体" w:cs="宋体"/>
                <w:b/>
                <w:bCs/>
                <w:color w:val="000000"/>
                <w:kern w:val="0"/>
                <w:sz w:val="24"/>
              </w:rPr>
              <w:t>对象</w:t>
            </w:r>
          </w:p>
        </w:tc>
        <w:tc>
          <w:tcPr>
            <w:tcW w:w="2710"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spacing w:line="0" w:lineRule="atLeast"/>
              <w:jc w:val="center"/>
              <w:rPr>
                <w:rFonts w:ascii="宋体" w:hAnsi="宋体" w:cs="宋体"/>
                <w:b/>
                <w:bCs/>
                <w:color w:val="000000"/>
                <w:kern w:val="0"/>
                <w:sz w:val="24"/>
              </w:rPr>
            </w:pPr>
            <w:r>
              <w:rPr>
                <w:rFonts w:hint="eastAsia" w:ascii="宋体" w:hAnsi="宋体" w:cs="宋体"/>
                <w:b/>
                <w:bCs/>
                <w:color w:val="000000"/>
                <w:kern w:val="0"/>
                <w:sz w:val="24"/>
              </w:rPr>
              <w:t>具体名称</w:t>
            </w:r>
          </w:p>
        </w:tc>
        <w:tc>
          <w:tcPr>
            <w:tcW w:w="989" w:type="dxa"/>
            <w:tcBorders>
              <w:top w:val="single" w:color="auto" w:sz="4" w:space="0"/>
              <w:left w:val="nil"/>
              <w:bottom w:val="single" w:color="auto" w:sz="4" w:space="0"/>
              <w:right w:val="single" w:color="auto" w:sz="4" w:space="0"/>
            </w:tcBorders>
            <w:shd w:val="clear" w:color="auto" w:fill="D8D8D8" w:themeFill="background1" w:themeFillShade="D9"/>
            <w:vAlign w:val="center"/>
          </w:tcPr>
          <w:p>
            <w:pPr>
              <w:widowControl/>
              <w:spacing w:line="0" w:lineRule="atLeast"/>
              <w:jc w:val="center"/>
              <w:rPr>
                <w:rFonts w:ascii="宋体" w:hAnsi="宋体" w:cs="宋体"/>
                <w:b/>
                <w:bCs/>
                <w:color w:val="000000"/>
                <w:kern w:val="0"/>
                <w:sz w:val="24"/>
              </w:rPr>
            </w:pPr>
            <w:r>
              <w:rPr>
                <w:rFonts w:hint="eastAsia" w:ascii="宋体" w:hAnsi="宋体" w:cs="宋体"/>
                <w:b/>
                <w:bCs/>
                <w:color w:val="000000"/>
                <w:kern w:val="0"/>
                <w:sz w:val="24"/>
              </w:rPr>
              <w:t>单位</w:t>
            </w:r>
          </w:p>
        </w:tc>
        <w:tc>
          <w:tcPr>
            <w:tcW w:w="1287" w:type="dxa"/>
            <w:tcBorders>
              <w:top w:val="single" w:color="auto" w:sz="4" w:space="0"/>
              <w:left w:val="nil"/>
              <w:bottom w:val="single" w:color="auto" w:sz="4" w:space="0"/>
              <w:right w:val="single" w:color="auto" w:sz="4" w:space="0"/>
            </w:tcBorders>
            <w:shd w:val="clear" w:color="auto" w:fill="D8D8D8" w:themeFill="background1" w:themeFillShade="D9"/>
            <w:vAlign w:val="center"/>
          </w:tcPr>
          <w:p>
            <w:pPr>
              <w:widowControl/>
              <w:spacing w:line="0" w:lineRule="atLeast"/>
              <w:jc w:val="center"/>
              <w:rPr>
                <w:rFonts w:ascii="宋体" w:hAnsi="宋体" w:cs="宋体"/>
                <w:b/>
                <w:bCs/>
                <w:color w:val="000000"/>
                <w:kern w:val="0"/>
                <w:sz w:val="24"/>
              </w:rPr>
            </w:pPr>
            <w:r>
              <w:rPr>
                <w:rFonts w:hint="eastAsia" w:ascii="宋体" w:hAnsi="宋体" w:cs="宋体"/>
                <w:b/>
                <w:bCs/>
                <w:color w:val="000000"/>
                <w:kern w:val="0"/>
                <w:sz w:val="24"/>
              </w:rPr>
              <w:t>2020年</w:t>
            </w:r>
          </w:p>
        </w:tc>
        <w:tc>
          <w:tcPr>
            <w:tcW w:w="1285" w:type="dxa"/>
            <w:tcBorders>
              <w:top w:val="single" w:color="auto" w:sz="4" w:space="0"/>
              <w:left w:val="nil"/>
              <w:bottom w:val="single" w:color="auto" w:sz="4" w:space="0"/>
              <w:right w:val="single" w:color="auto" w:sz="4" w:space="0"/>
            </w:tcBorders>
            <w:shd w:val="clear" w:color="auto" w:fill="D8D8D8" w:themeFill="background1" w:themeFillShade="D9"/>
            <w:vAlign w:val="center"/>
          </w:tcPr>
          <w:p>
            <w:pPr>
              <w:widowControl/>
              <w:spacing w:line="0" w:lineRule="atLeast"/>
              <w:jc w:val="center"/>
              <w:rPr>
                <w:rFonts w:ascii="宋体" w:hAnsi="宋体" w:cs="宋体"/>
                <w:b/>
                <w:bCs/>
                <w:color w:val="000000"/>
                <w:kern w:val="0"/>
                <w:sz w:val="24"/>
              </w:rPr>
            </w:pPr>
            <w:r>
              <w:rPr>
                <w:rFonts w:hint="eastAsia" w:ascii="宋体" w:hAnsi="宋体" w:cs="宋体"/>
                <w:b/>
                <w:bCs/>
                <w:color w:val="000000"/>
                <w:kern w:val="0"/>
                <w:sz w:val="24"/>
              </w:rPr>
              <w:t>2021年</w:t>
            </w:r>
          </w:p>
        </w:tc>
      </w:tr>
      <w:tr>
        <w:tblPrEx>
          <w:tblCellMar>
            <w:top w:w="0" w:type="dxa"/>
            <w:left w:w="108" w:type="dxa"/>
            <w:bottom w:w="0" w:type="dxa"/>
            <w:right w:w="108" w:type="dxa"/>
          </w:tblCellMar>
        </w:tblPrEx>
        <w:trPr>
          <w:trHeight w:val="397" w:hRule="exac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2"/>
              </w:rPr>
            </w:pPr>
          </w:p>
        </w:tc>
        <w:tc>
          <w:tcPr>
            <w:tcW w:w="169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慈善总会</w:t>
            </w:r>
          </w:p>
        </w:tc>
        <w:tc>
          <w:tcPr>
            <w:tcW w:w="27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98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exac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2"/>
              </w:rPr>
            </w:pPr>
          </w:p>
        </w:tc>
        <w:tc>
          <w:tcPr>
            <w:tcW w:w="169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红十字会</w:t>
            </w:r>
          </w:p>
        </w:tc>
        <w:tc>
          <w:tcPr>
            <w:tcW w:w="27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98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exac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2"/>
              </w:rPr>
            </w:pPr>
          </w:p>
        </w:tc>
        <w:tc>
          <w:tcPr>
            <w:tcW w:w="169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基金会</w:t>
            </w:r>
          </w:p>
        </w:tc>
        <w:tc>
          <w:tcPr>
            <w:tcW w:w="27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98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exac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2"/>
              </w:rPr>
            </w:pPr>
          </w:p>
        </w:tc>
        <w:tc>
          <w:tcPr>
            <w:tcW w:w="169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光彩会</w:t>
            </w:r>
          </w:p>
        </w:tc>
        <w:tc>
          <w:tcPr>
            <w:tcW w:w="27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989" w:type="dxa"/>
            <w:tcBorders>
              <w:top w:val="single" w:color="auto" w:sz="4" w:space="0"/>
              <w:left w:val="nil"/>
              <w:bottom w:val="single" w:color="auto" w:sz="4" w:space="0"/>
              <w:right w:val="single" w:color="auto" w:sz="4" w:space="0"/>
            </w:tcBorders>
            <w:vAlign w:val="center"/>
          </w:tcPr>
          <w:p>
            <w:pPr>
              <w:widowControl/>
              <w:jc w:val="center"/>
            </w:pPr>
            <w:r>
              <w:rPr>
                <w:rFonts w:hint="eastAsia" w:ascii="宋体" w:hAnsi="宋体" w:eastAsia="宋体" w:cs="宋体"/>
                <w:color w:val="000000"/>
                <w:kern w:val="0"/>
                <w:szCs w:val="21"/>
              </w:rPr>
              <w:t>万元</w:t>
            </w:r>
          </w:p>
        </w:tc>
        <w:tc>
          <w:tcPr>
            <w:tcW w:w="1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exac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2"/>
              </w:rPr>
            </w:pPr>
          </w:p>
        </w:tc>
        <w:tc>
          <w:tcPr>
            <w:tcW w:w="169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政府部门</w:t>
            </w:r>
          </w:p>
        </w:tc>
        <w:tc>
          <w:tcPr>
            <w:tcW w:w="27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98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exac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2"/>
              </w:rPr>
            </w:pPr>
          </w:p>
        </w:tc>
        <w:tc>
          <w:tcPr>
            <w:tcW w:w="169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互联网公益平台</w:t>
            </w:r>
          </w:p>
        </w:tc>
        <w:tc>
          <w:tcPr>
            <w:tcW w:w="27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98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exac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2"/>
              </w:rPr>
            </w:pPr>
          </w:p>
        </w:tc>
        <w:tc>
          <w:tcPr>
            <w:tcW w:w="169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商协会</w:t>
            </w:r>
          </w:p>
        </w:tc>
        <w:tc>
          <w:tcPr>
            <w:tcW w:w="27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98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exac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2"/>
              </w:rPr>
            </w:pPr>
          </w:p>
        </w:tc>
        <w:tc>
          <w:tcPr>
            <w:tcW w:w="169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民间公益组织</w:t>
            </w:r>
          </w:p>
        </w:tc>
        <w:tc>
          <w:tcPr>
            <w:tcW w:w="27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989" w:type="dxa"/>
            <w:tcBorders>
              <w:top w:val="single" w:color="auto" w:sz="4" w:space="0"/>
              <w:left w:val="nil"/>
              <w:bottom w:val="single" w:color="auto" w:sz="4" w:space="0"/>
              <w:right w:val="single" w:color="auto" w:sz="4" w:space="0"/>
            </w:tcBorders>
            <w:vAlign w:val="center"/>
          </w:tcPr>
          <w:p>
            <w:pPr>
              <w:widowControl/>
              <w:jc w:val="center"/>
            </w:pPr>
            <w:r>
              <w:rPr>
                <w:rFonts w:hint="eastAsia" w:ascii="宋体" w:hAnsi="宋体" w:eastAsia="宋体" w:cs="宋体"/>
                <w:color w:val="000000"/>
                <w:kern w:val="0"/>
                <w:szCs w:val="21"/>
              </w:rPr>
              <w:t>万元</w:t>
            </w:r>
          </w:p>
        </w:tc>
        <w:tc>
          <w:tcPr>
            <w:tcW w:w="1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exac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2"/>
              </w:rPr>
            </w:pPr>
          </w:p>
        </w:tc>
        <w:tc>
          <w:tcPr>
            <w:tcW w:w="169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养老机构</w:t>
            </w:r>
          </w:p>
        </w:tc>
        <w:tc>
          <w:tcPr>
            <w:tcW w:w="27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98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exac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2"/>
              </w:rPr>
            </w:pPr>
          </w:p>
        </w:tc>
        <w:tc>
          <w:tcPr>
            <w:tcW w:w="169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志愿者组织</w:t>
            </w:r>
          </w:p>
        </w:tc>
        <w:tc>
          <w:tcPr>
            <w:tcW w:w="27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98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exac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2"/>
              </w:rPr>
            </w:pPr>
          </w:p>
        </w:tc>
        <w:tc>
          <w:tcPr>
            <w:tcW w:w="169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儿童福利院</w:t>
            </w:r>
          </w:p>
        </w:tc>
        <w:tc>
          <w:tcPr>
            <w:tcW w:w="27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98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exac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2"/>
              </w:rPr>
            </w:pPr>
          </w:p>
        </w:tc>
        <w:tc>
          <w:tcPr>
            <w:tcW w:w="169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科研机构</w:t>
            </w:r>
          </w:p>
        </w:tc>
        <w:tc>
          <w:tcPr>
            <w:tcW w:w="27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98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97" w:hRule="exac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2"/>
              </w:rPr>
            </w:pPr>
          </w:p>
        </w:tc>
        <w:tc>
          <w:tcPr>
            <w:tcW w:w="169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学校</w:t>
            </w:r>
          </w:p>
        </w:tc>
        <w:tc>
          <w:tcPr>
            <w:tcW w:w="27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989" w:type="dxa"/>
            <w:tcBorders>
              <w:top w:val="single" w:color="auto" w:sz="4" w:space="0"/>
              <w:left w:val="nil"/>
              <w:bottom w:val="single" w:color="auto" w:sz="4" w:space="0"/>
              <w:right w:val="single" w:color="auto" w:sz="4" w:space="0"/>
            </w:tcBorders>
            <w:vAlign w:val="center"/>
          </w:tcPr>
          <w:p>
            <w:pPr>
              <w:widowControl/>
              <w:jc w:val="center"/>
            </w:pPr>
            <w:r>
              <w:rPr>
                <w:rFonts w:hint="eastAsia" w:ascii="宋体" w:hAnsi="宋体" w:eastAsia="宋体" w:cs="宋体"/>
                <w:color w:val="000000"/>
                <w:kern w:val="0"/>
                <w:szCs w:val="21"/>
              </w:rPr>
              <w:t>万元</w:t>
            </w:r>
          </w:p>
        </w:tc>
        <w:tc>
          <w:tcPr>
            <w:tcW w:w="1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69" w:hRule="exac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2"/>
              </w:rPr>
            </w:pPr>
          </w:p>
        </w:tc>
        <w:tc>
          <w:tcPr>
            <w:tcW w:w="169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海外</w:t>
            </w:r>
          </w:p>
        </w:tc>
        <w:tc>
          <w:tcPr>
            <w:tcW w:w="27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98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万元</w:t>
            </w:r>
          </w:p>
        </w:tc>
        <w:tc>
          <w:tcPr>
            <w:tcW w:w="1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r>
        <w:tblPrEx>
          <w:tblCellMar>
            <w:top w:w="0" w:type="dxa"/>
            <w:left w:w="108" w:type="dxa"/>
            <w:bottom w:w="0" w:type="dxa"/>
            <w:right w:w="108" w:type="dxa"/>
          </w:tblCellMar>
        </w:tblPrEx>
        <w:trPr>
          <w:trHeight w:val="369" w:hRule="exact"/>
          <w:jc w:val="center"/>
        </w:trPr>
        <w:tc>
          <w:tcPr>
            <w:tcW w:w="1348"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2"/>
              </w:rPr>
            </w:pPr>
          </w:p>
        </w:tc>
        <w:tc>
          <w:tcPr>
            <w:tcW w:w="169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其他</w:t>
            </w:r>
          </w:p>
        </w:tc>
        <w:tc>
          <w:tcPr>
            <w:tcW w:w="27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989" w:type="dxa"/>
            <w:tcBorders>
              <w:top w:val="single" w:color="auto" w:sz="4" w:space="0"/>
              <w:left w:val="nil"/>
              <w:bottom w:val="single" w:color="auto" w:sz="4" w:space="0"/>
              <w:right w:val="single" w:color="auto" w:sz="4" w:space="0"/>
            </w:tcBorders>
            <w:vAlign w:val="center"/>
          </w:tcPr>
          <w:p>
            <w:pPr>
              <w:widowControl/>
              <w:jc w:val="center"/>
            </w:pPr>
            <w:r>
              <w:rPr>
                <w:rFonts w:hint="eastAsia" w:ascii="宋体" w:hAnsi="宋体" w:eastAsia="宋体" w:cs="宋体"/>
                <w:color w:val="000000"/>
                <w:kern w:val="0"/>
                <w:szCs w:val="21"/>
              </w:rPr>
              <w:t>万元</w:t>
            </w:r>
          </w:p>
        </w:tc>
        <w:tc>
          <w:tcPr>
            <w:tcW w:w="1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c>
          <w:tcPr>
            <w:tcW w:w="128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000000"/>
                <w:kern w:val="0"/>
                <w:szCs w:val="21"/>
              </w:rPr>
            </w:pPr>
            <w:r>
              <w:rPr>
                <w:rFonts w:ascii="宋体" w:hAnsi="宋体" w:eastAsia="宋体"/>
                <w:color w:val="000000"/>
                <w:kern w:val="0"/>
                <w:szCs w:val="21"/>
              </w:rPr>
              <w:t>　</w:t>
            </w:r>
          </w:p>
        </w:tc>
      </w:tr>
    </w:tbl>
    <w:p>
      <w:pPr>
        <w:numPr>
          <w:ilvl w:val="0"/>
          <w:numId w:val="1"/>
        </w:numPr>
        <w:spacing w:before="156" w:beforeLines="50" w:line="400" w:lineRule="exact"/>
        <w:rPr>
          <w:rFonts w:ascii="宋体" w:hAnsi="宋体" w:eastAsia="宋体" w:cs="华文细黑"/>
          <w:szCs w:val="21"/>
        </w:rPr>
      </w:pPr>
      <w:r>
        <w:rPr>
          <w:rFonts w:hint="eastAsia" w:ascii="宋体" w:hAnsi="宋体" w:eastAsia="宋体" w:cs="华文细黑"/>
          <w:szCs w:val="21"/>
        </w:rPr>
        <w:t>企业履行社会责任内容包括以下哪些选项：</w:t>
      </w:r>
    </w:p>
    <w:p>
      <w:pPr>
        <w:spacing w:line="400" w:lineRule="exact"/>
        <w:ind w:left="420"/>
        <w:rPr>
          <w:rFonts w:ascii="宋体" w:hAnsi="宋体" w:eastAsia="宋体"/>
          <w:szCs w:val="21"/>
        </w:rPr>
      </w:pPr>
      <w:r>
        <w:rPr>
          <w:rFonts w:hint="eastAsia" w:ascii="宋体" w:hAnsi="宋体" w:eastAsia="宋体"/>
          <w:szCs w:val="21"/>
        </w:rPr>
        <w:t>□诚信经营</w:t>
      </w:r>
      <w:r>
        <w:rPr>
          <w:rFonts w:ascii="宋体" w:hAnsi="宋体" w:eastAsia="宋体"/>
          <w:szCs w:val="21"/>
        </w:rPr>
        <w:tab/>
      </w:r>
      <w:r>
        <w:rPr>
          <w:rFonts w:ascii="宋体" w:hAnsi="宋体" w:eastAsia="宋体"/>
          <w:szCs w:val="21"/>
        </w:rPr>
        <w:tab/>
      </w:r>
      <w:r>
        <w:rPr>
          <w:rFonts w:ascii="宋体" w:hAnsi="宋体" w:eastAsia="宋体"/>
          <w:szCs w:val="21"/>
        </w:rPr>
        <w:tab/>
      </w:r>
      <w:r>
        <w:rPr>
          <w:rFonts w:ascii="宋体" w:hAnsi="宋体" w:eastAsia="宋体"/>
          <w:szCs w:val="21"/>
        </w:rPr>
        <w:tab/>
      </w:r>
      <w:r>
        <w:rPr>
          <w:rFonts w:ascii="宋体" w:hAnsi="宋体" w:eastAsia="宋体"/>
          <w:szCs w:val="21"/>
        </w:rPr>
        <w:tab/>
      </w:r>
      <w:r>
        <w:rPr>
          <w:rFonts w:hint="eastAsia" w:ascii="宋体" w:hAnsi="宋体" w:eastAsia="宋体"/>
          <w:szCs w:val="21"/>
        </w:rPr>
        <w:t>□</w:t>
      </w:r>
      <w:r>
        <w:rPr>
          <w:rFonts w:hint="eastAsia" w:ascii="宋体" w:hAnsi="宋体" w:eastAsia="宋体" w:cs="宋体"/>
          <w:kern w:val="0"/>
          <w:szCs w:val="21"/>
        </w:rPr>
        <w:t>贡献税收</w:t>
      </w:r>
      <w:r>
        <w:rPr>
          <w:rFonts w:ascii="宋体" w:hAnsi="宋体" w:eastAsia="宋体"/>
          <w:szCs w:val="21"/>
        </w:rPr>
        <w:tab/>
      </w:r>
      <w:r>
        <w:rPr>
          <w:rFonts w:ascii="宋体" w:hAnsi="宋体" w:eastAsia="宋体"/>
          <w:szCs w:val="21"/>
        </w:rPr>
        <w:tab/>
      </w:r>
      <w:r>
        <w:rPr>
          <w:rFonts w:ascii="宋体" w:hAnsi="宋体" w:eastAsia="宋体"/>
          <w:szCs w:val="21"/>
        </w:rPr>
        <w:tab/>
      </w:r>
      <w:r>
        <w:rPr>
          <w:rFonts w:ascii="宋体" w:hAnsi="宋体" w:eastAsia="宋体"/>
          <w:szCs w:val="21"/>
        </w:rPr>
        <w:tab/>
      </w:r>
      <w:r>
        <w:rPr>
          <w:rFonts w:hint="eastAsia" w:ascii="宋体" w:hAnsi="宋体" w:eastAsia="宋体"/>
          <w:szCs w:val="21"/>
        </w:rPr>
        <w:tab/>
      </w:r>
      <w:r>
        <w:rPr>
          <w:rFonts w:hint="eastAsia" w:ascii="宋体" w:hAnsi="宋体" w:eastAsia="宋体"/>
          <w:szCs w:val="21"/>
        </w:rPr>
        <w:t>□助力乡村振兴</w:t>
      </w:r>
    </w:p>
    <w:p>
      <w:pPr>
        <w:spacing w:line="400" w:lineRule="exact"/>
        <w:ind w:left="420"/>
        <w:rPr>
          <w:rFonts w:ascii="宋体" w:hAnsi="宋体" w:eastAsia="宋体"/>
          <w:szCs w:val="21"/>
        </w:rPr>
      </w:pPr>
      <w:r>
        <w:rPr>
          <w:rFonts w:hint="eastAsia" w:ascii="宋体" w:hAnsi="宋体" w:eastAsia="宋体"/>
          <w:szCs w:val="21"/>
        </w:rPr>
        <w:t>□公平竞争</w:t>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□维护消费者权益</w:t>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□关爱员工</w:t>
      </w:r>
    </w:p>
    <w:p>
      <w:pPr>
        <w:spacing w:line="400" w:lineRule="exact"/>
        <w:ind w:left="420"/>
        <w:rPr>
          <w:rFonts w:ascii="宋体" w:hAnsi="宋体" w:eastAsia="宋体"/>
          <w:szCs w:val="21"/>
        </w:rPr>
      </w:pPr>
      <w:r>
        <w:rPr>
          <w:rFonts w:hint="eastAsia" w:ascii="宋体" w:hAnsi="宋体" w:eastAsia="宋体"/>
          <w:szCs w:val="21"/>
        </w:rPr>
        <w:t>□促进就业</w:t>
      </w:r>
      <w:r>
        <w:rPr>
          <w:rFonts w:ascii="宋体" w:hAnsi="宋体" w:eastAsia="宋体"/>
          <w:szCs w:val="21"/>
        </w:rPr>
        <w:tab/>
      </w:r>
      <w:r>
        <w:rPr>
          <w:rFonts w:ascii="宋体" w:hAnsi="宋体" w:eastAsia="宋体"/>
          <w:szCs w:val="21"/>
        </w:rPr>
        <w:tab/>
      </w:r>
      <w:r>
        <w:rPr>
          <w:rFonts w:hint="eastAsia" w:ascii="宋体" w:hAnsi="宋体" w:eastAsia="宋体"/>
          <w:szCs w:val="21"/>
        </w:rPr>
        <w:tab/>
      </w:r>
      <w:r>
        <w:rPr>
          <w:rFonts w:ascii="宋体" w:hAnsi="宋体" w:eastAsia="宋体"/>
          <w:szCs w:val="21"/>
        </w:rPr>
        <w:tab/>
      </w:r>
      <w:r>
        <w:rPr>
          <w:rFonts w:ascii="宋体" w:hAnsi="宋体" w:eastAsia="宋体"/>
          <w:szCs w:val="21"/>
        </w:rPr>
        <w:tab/>
      </w:r>
      <w:r>
        <w:rPr>
          <w:rFonts w:hint="eastAsia" w:ascii="宋体" w:hAnsi="宋体" w:eastAsia="宋体"/>
          <w:szCs w:val="21"/>
        </w:rPr>
        <w:t>□保护生态环境</w:t>
      </w:r>
      <w:r>
        <w:rPr>
          <w:rFonts w:ascii="宋体" w:hAnsi="宋体" w:eastAsia="宋体"/>
          <w:szCs w:val="21"/>
        </w:rPr>
        <w:tab/>
      </w:r>
      <w:r>
        <w:rPr>
          <w:rFonts w:ascii="宋体" w:hAnsi="宋体" w:eastAsia="宋体"/>
          <w:szCs w:val="21"/>
        </w:rPr>
        <w:tab/>
      </w:r>
      <w:r>
        <w:rPr>
          <w:rFonts w:ascii="宋体" w:hAnsi="宋体" w:eastAsia="宋体"/>
          <w:szCs w:val="21"/>
        </w:rPr>
        <w:tab/>
      </w:r>
      <w:r>
        <w:rPr>
          <w:rFonts w:ascii="宋体" w:hAnsi="宋体" w:eastAsia="宋体"/>
          <w:szCs w:val="21"/>
        </w:rPr>
        <w:tab/>
      </w:r>
      <w:r>
        <w:rPr>
          <w:rFonts w:hint="eastAsia" w:ascii="宋体" w:hAnsi="宋体" w:eastAsia="宋体"/>
          <w:szCs w:val="21"/>
        </w:rPr>
        <w:t>□坚持绿色发展</w:t>
      </w:r>
    </w:p>
    <w:p>
      <w:pPr>
        <w:spacing w:line="400" w:lineRule="exact"/>
        <w:ind w:left="420"/>
        <w:rPr>
          <w:rFonts w:ascii="宋体" w:hAnsi="宋体" w:eastAsia="宋体"/>
          <w:szCs w:val="21"/>
        </w:rPr>
      </w:pPr>
      <w:r>
        <w:rPr>
          <w:rFonts w:hint="eastAsia" w:ascii="宋体" w:hAnsi="宋体" w:eastAsia="宋体"/>
          <w:szCs w:val="21"/>
        </w:rPr>
        <w:t>□投身国家战略</w:t>
      </w:r>
      <w:r>
        <w:rPr>
          <w:rFonts w:ascii="宋体" w:hAnsi="宋体" w:eastAsia="宋体"/>
          <w:szCs w:val="21"/>
        </w:rPr>
        <w:tab/>
      </w:r>
      <w:r>
        <w:rPr>
          <w:rFonts w:ascii="宋体" w:hAnsi="宋体" w:eastAsia="宋体"/>
          <w:szCs w:val="21"/>
        </w:rPr>
        <w:tab/>
      </w:r>
      <w:r>
        <w:rPr>
          <w:rFonts w:hint="eastAsia" w:ascii="宋体" w:hAnsi="宋体" w:eastAsia="宋体"/>
          <w:szCs w:val="21"/>
        </w:rPr>
        <w:tab/>
      </w:r>
      <w:r>
        <w:rPr>
          <w:rFonts w:ascii="宋体" w:hAnsi="宋体" w:eastAsia="宋体"/>
          <w:szCs w:val="21"/>
        </w:rPr>
        <w:tab/>
      </w:r>
      <w:r>
        <w:rPr>
          <w:rFonts w:hint="eastAsia" w:ascii="宋体" w:hAnsi="宋体" w:eastAsia="宋体"/>
          <w:szCs w:val="21"/>
        </w:rPr>
        <w:t>□防范金融风险</w:t>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□创新驱动发展</w:t>
      </w:r>
    </w:p>
    <w:p>
      <w:pPr>
        <w:spacing w:line="400" w:lineRule="exact"/>
        <w:ind w:left="420"/>
        <w:rPr>
          <w:rFonts w:ascii="宋体" w:hAnsi="宋体" w:eastAsia="宋体"/>
          <w:szCs w:val="21"/>
        </w:rPr>
      </w:pPr>
      <w:r>
        <w:rPr>
          <w:rFonts w:hint="eastAsia" w:ascii="宋体" w:hAnsi="宋体" w:eastAsia="宋体"/>
          <w:szCs w:val="21"/>
        </w:rPr>
        <w:t>□参与光彩事业</w:t>
      </w:r>
      <w:r>
        <w:rPr>
          <w:rFonts w:ascii="宋体" w:hAnsi="宋体" w:eastAsia="宋体"/>
          <w:szCs w:val="21"/>
        </w:rPr>
        <w:tab/>
      </w:r>
      <w:r>
        <w:rPr>
          <w:rFonts w:ascii="宋体" w:hAnsi="宋体" w:eastAsia="宋体"/>
          <w:szCs w:val="21"/>
        </w:rPr>
        <w:tab/>
      </w:r>
      <w:r>
        <w:rPr>
          <w:rFonts w:ascii="宋体" w:hAnsi="宋体" w:eastAsia="宋体"/>
          <w:szCs w:val="21"/>
        </w:rPr>
        <w:tab/>
      </w:r>
      <w:r>
        <w:rPr>
          <w:rFonts w:hint="eastAsia" w:ascii="宋体" w:hAnsi="宋体" w:eastAsia="宋体"/>
          <w:szCs w:val="21"/>
        </w:rPr>
        <w:tab/>
      </w:r>
      <w:r>
        <w:rPr>
          <w:rFonts w:hint="eastAsia" w:ascii="宋体" w:hAnsi="宋体" w:eastAsia="宋体"/>
          <w:szCs w:val="21"/>
        </w:rPr>
        <w:t>□支持公益慈善</w:t>
      </w:r>
      <w:r>
        <w:rPr>
          <w:rFonts w:ascii="宋体" w:hAnsi="宋体" w:eastAsia="宋体"/>
          <w:szCs w:val="21"/>
        </w:rPr>
        <w:tab/>
      </w:r>
      <w:r>
        <w:rPr>
          <w:rFonts w:ascii="宋体" w:hAnsi="宋体" w:eastAsia="宋体"/>
          <w:szCs w:val="21"/>
        </w:rPr>
        <w:tab/>
      </w:r>
      <w:r>
        <w:rPr>
          <w:rFonts w:hint="eastAsia" w:ascii="宋体" w:hAnsi="宋体" w:eastAsia="宋体"/>
          <w:szCs w:val="21"/>
        </w:rPr>
        <w:tab/>
      </w:r>
      <w:r>
        <w:rPr>
          <w:rFonts w:ascii="宋体" w:hAnsi="宋体" w:eastAsia="宋体"/>
          <w:szCs w:val="21"/>
        </w:rPr>
        <w:tab/>
      </w:r>
      <w:r>
        <w:rPr>
          <w:rFonts w:hint="eastAsia" w:ascii="宋体" w:hAnsi="宋体" w:eastAsia="宋体"/>
          <w:szCs w:val="21"/>
        </w:rPr>
        <w:t>□投身社会事业</w:t>
      </w:r>
    </w:p>
    <w:p>
      <w:pPr>
        <w:spacing w:line="400" w:lineRule="exact"/>
        <w:ind w:left="420"/>
        <w:rPr>
          <w:rFonts w:ascii="宋体" w:hAnsi="宋体" w:eastAsia="宋体"/>
          <w:szCs w:val="21"/>
        </w:rPr>
      </w:pPr>
      <w:r>
        <w:rPr>
          <w:rFonts w:hint="eastAsia" w:ascii="宋体" w:hAnsi="宋体" w:eastAsia="宋体"/>
          <w:szCs w:val="21"/>
        </w:rPr>
        <w:t>□参与基层社会治理</w:t>
      </w:r>
      <w:r>
        <w:rPr>
          <w:rFonts w:ascii="宋体" w:hAnsi="宋体" w:eastAsia="宋体"/>
          <w:szCs w:val="21"/>
        </w:rPr>
        <w:tab/>
      </w:r>
      <w:r>
        <w:rPr>
          <w:rFonts w:ascii="宋体" w:hAnsi="宋体" w:eastAsia="宋体"/>
          <w:szCs w:val="21"/>
        </w:rPr>
        <w:tab/>
      </w:r>
      <w:r>
        <w:rPr>
          <w:rFonts w:hint="eastAsia" w:ascii="宋体" w:hAnsi="宋体" w:eastAsia="宋体"/>
          <w:szCs w:val="21"/>
        </w:rPr>
        <w:tab/>
      </w:r>
      <w:r>
        <w:rPr>
          <w:rFonts w:hint="eastAsia" w:ascii="宋体" w:hAnsi="宋体" w:eastAsia="宋体"/>
          <w:szCs w:val="21"/>
        </w:rPr>
        <w:t>□其他</w:t>
      </w:r>
      <w:r>
        <w:rPr>
          <w:rFonts w:hint="eastAsia" w:ascii="宋体" w:hAnsi="宋体" w:eastAsia="宋体"/>
          <w:u w:val="single"/>
        </w:rPr>
        <w:t xml:space="preserve">             </w:t>
      </w:r>
      <w:r>
        <w:rPr>
          <w:rFonts w:ascii="宋体" w:hAnsi="宋体" w:eastAsia="宋体"/>
          <w:u w:val="single"/>
        </w:rPr>
        <w:t xml:space="preserve">       </w:t>
      </w:r>
    </w:p>
    <w:p>
      <w:pPr>
        <w:numPr>
          <w:ilvl w:val="0"/>
          <w:numId w:val="1"/>
        </w:numPr>
        <w:spacing w:line="400" w:lineRule="exact"/>
        <w:rPr>
          <w:rFonts w:ascii="宋体" w:hAnsi="宋体" w:eastAsia="宋体"/>
          <w:szCs w:val="21"/>
        </w:rPr>
      </w:pPr>
      <w:r>
        <w:rPr>
          <w:rFonts w:hint="eastAsia" w:ascii="宋体" w:hAnsi="宋体" w:eastAsia="宋体" w:cs="华文细黑"/>
          <w:szCs w:val="21"/>
        </w:rPr>
        <w:t>企业履行社会责任的主要动因是（可选</w:t>
      </w:r>
      <w:r>
        <w:rPr>
          <w:rFonts w:ascii="宋体" w:hAnsi="宋体" w:eastAsia="宋体" w:cs="华文细黑"/>
          <w:szCs w:val="21"/>
        </w:rPr>
        <w:t>5</w:t>
      </w:r>
      <w:r>
        <w:rPr>
          <w:rFonts w:hint="eastAsia" w:ascii="宋体" w:hAnsi="宋体" w:eastAsia="宋体" w:cs="华文细黑"/>
          <w:szCs w:val="21"/>
        </w:rPr>
        <w:t>项）：</w:t>
      </w:r>
    </w:p>
    <w:p>
      <w:pPr>
        <w:spacing w:line="400" w:lineRule="exact"/>
        <w:ind w:left="420"/>
        <w:rPr>
          <w:rFonts w:ascii="宋体" w:hAnsi="宋体" w:eastAsia="宋体"/>
          <w:szCs w:val="21"/>
        </w:rPr>
      </w:pPr>
      <w:r>
        <w:rPr>
          <w:rFonts w:hint="eastAsia" w:ascii="宋体" w:hAnsi="宋体" w:eastAsia="宋体"/>
          <w:szCs w:val="21"/>
        </w:rPr>
        <w:t>□响应党的号召</w:t>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□改进和政府的关系</w:t>
      </w:r>
      <w:r>
        <w:rPr>
          <w:rFonts w:ascii="宋体" w:hAnsi="宋体" w:eastAsia="宋体"/>
          <w:szCs w:val="21"/>
        </w:rPr>
        <w:tab/>
      </w:r>
      <w:r>
        <w:rPr>
          <w:rFonts w:ascii="宋体" w:hAnsi="宋体" w:eastAsia="宋体"/>
          <w:szCs w:val="21"/>
        </w:rPr>
        <w:tab/>
      </w:r>
      <w:r>
        <w:rPr>
          <w:rFonts w:hint="eastAsia" w:ascii="宋体" w:hAnsi="宋体" w:eastAsia="宋体"/>
          <w:szCs w:val="21"/>
        </w:rPr>
        <w:tab/>
      </w:r>
      <w:r>
        <w:rPr>
          <w:rFonts w:hint="eastAsia" w:ascii="宋体" w:hAnsi="宋体" w:eastAsia="宋体"/>
          <w:szCs w:val="21"/>
        </w:rPr>
        <w:t>□政策激励与法规约束</w:t>
      </w:r>
    </w:p>
    <w:p>
      <w:pPr>
        <w:spacing w:line="400" w:lineRule="exact"/>
        <w:ind w:left="420"/>
        <w:rPr>
          <w:rFonts w:ascii="宋体" w:hAnsi="宋体" w:eastAsia="宋体"/>
          <w:szCs w:val="21"/>
        </w:rPr>
      </w:pPr>
      <w:r>
        <w:rPr>
          <w:rFonts w:hint="eastAsia" w:ascii="宋体" w:hAnsi="宋体" w:eastAsia="宋体"/>
          <w:szCs w:val="21"/>
        </w:rPr>
        <w:t>□工商联组织推动</w:t>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□企业发展战略需要</w:t>
      </w:r>
      <w:r>
        <w:rPr>
          <w:rFonts w:ascii="宋体" w:hAnsi="宋体" w:eastAsia="宋体"/>
          <w:szCs w:val="21"/>
        </w:rPr>
        <w:tab/>
      </w:r>
      <w:r>
        <w:rPr>
          <w:rFonts w:ascii="宋体" w:hAnsi="宋体" w:eastAsia="宋体"/>
          <w:szCs w:val="21"/>
        </w:rPr>
        <w:tab/>
      </w:r>
      <w:r>
        <w:rPr>
          <w:rFonts w:ascii="宋体" w:hAnsi="宋体" w:eastAsia="宋体"/>
          <w:szCs w:val="21"/>
        </w:rPr>
        <w:tab/>
      </w:r>
      <w:r>
        <w:rPr>
          <w:rFonts w:hint="eastAsia" w:ascii="宋体" w:hAnsi="宋体" w:eastAsia="宋体"/>
          <w:szCs w:val="21"/>
        </w:rPr>
        <w:t>□公司高层重视</w:t>
      </w:r>
    </w:p>
    <w:p>
      <w:pPr>
        <w:spacing w:line="400" w:lineRule="exact"/>
        <w:ind w:left="420"/>
        <w:rPr>
          <w:rFonts w:ascii="宋体" w:hAnsi="宋体" w:eastAsia="宋体"/>
          <w:szCs w:val="21"/>
        </w:rPr>
      </w:pPr>
      <w:r>
        <w:rPr>
          <w:rFonts w:hint="eastAsia" w:ascii="宋体" w:hAnsi="宋体" w:eastAsia="宋体"/>
          <w:szCs w:val="21"/>
        </w:rPr>
        <w:t>□获取资金或增加股东价值</w:t>
      </w:r>
      <w:r>
        <w:rPr>
          <w:rFonts w:hint="eastAsia" w:ascii="宋体" w:hAnsi="宋体" w:eastAsia="宋体"/>
          <w:szCs w:val="21"/>
        </w:rPr>
        <w:tab/>
      </w:r>
      <w:r>
        <w:rPr>
          <w:rFonts w:hint="eastAsia" w:ascii="宋体" w:hAnsi="宋体" w:eastAsia="宋体"/>
          <w:szCs w:val="21"/>
        </w:rPr>
        <w:t>□企业品牌形象需要</w:t>
      </w:r>
      <w:r>
        <w:rPr>
          <w:rFonts w:ascii="宋体" w:hAnsi="宋体" w:eastAsia="宋体"/>
          <w:szCs w:val="21"/>
        </w:rPr>
        <w:tab/>
      </w:r>
      <w:r>
        <w:rPr>
          <w:rFonts w:ascii="宋体" w:hAnsi="宋体" w:eastAsia="宋体"/>
          <w:szCs w:val="21"/>
        </w:rPr>
        <w:tab/>
      </w:r>
      <w:r>
        <w:rPr>
          <w:rFonts w:ascii="宋体" w:hAnsi="宋体" w:eastAsia="宋体"/>
          <w:szCs w:val="21"/>
        </w:rPr>
        <w:tab/>
      </w:r>
      <w:r>
        <w:rPr>
          <w:rFonts w:hint="eastAsia" w:ascii="宋体" w:hAnsi="宋体" w:eastAsia="宋体"/>
          <w:szCs w:val="21"/>
        </w:rPr>
        <w:t>□企业党建工作需要</w:t>
      </w:r>
    </w:p>
    <w:p>
      <w:pPr>
        <w:spacing w:line="400" w:lineRule="exact"/>
        <w:ind w:left="420"/>
        <w:rPr>
          <w:rFonts w:ascii="宋体" w:hAnsi="宋体" w:eastAsia="宋体"/>
          <w:szCs w:val="21"/>
        </w:rPr>
      </w:pPr>
      <w:r>
        <w:rPr>
          <w:rFonts w:hint="eastAsia" w:ascii="宋体" w:hAnsi="宋体" w:eastAsia="宋体"/>
          <w:szCs w:val="21"/>
        </w:rPr>
        <w:t>□供应链审核要求</w:t>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□国际市场竞争需要</w:t>
      </w:r>
      <w:r>
        <w:rPr>
          <w:rFonts w:ascii="宋体" w:hAnsi="宋体" w:eastAsia="宋体"/>
          <w:szCs w:val="21"/>
        </w:rPr>
        <w:tab/>
      </w:r>
      <w:r>
        <w:rPr>
          <w:rFonts w:ascii="宋体" w:hAnsi="宋体" w:eastAsia="宋体"/>
          <w:szCs w:val="21"/>
        </w:rPr>
        <w:tab/>
      </w:r>
      <w:r>
        <w:rPr>
          <w:rFonts w:ascii="宋体" w:hAnsi="宋体" w:eastAsia="宋体"/>
          <w:szCs w:val="21"/>
        </w:rPr>
        <w:tab/>
      </w:r>
      <w:r>
        <w:rPr>
          <w:rFonts w:hint="eastAsia" w:ascii="宋体" w:hAnsi="宋体" w:eastAsia="宋体"/>
          <w:szCs w:val="21"/>
        </w:rPr>
        <w:t>□与国际标准接轨</w:t>
      </w:r>
    </w:p>
    <w:p>
      <w:pPr>
        <w:spacing w:line="400" w:lineRule="exact"/>
        <w:ind w:left="420"/>
        <w:rPr>
          <w:rFonts w:ascii="宋体" w:hAnsi="宋体" w:eastAsia="宋体"/>
          <w:szCs w:val="21"/>
        </w:rPr>
      </w:pPr>
      <w:r>
        <w:rPr>
          <w:rFonts w:hint="eastAsia" w:ascii="宋体" w:hAnsi="宋体" w:eastAsia="宋体"/>
          <w:szCs w:val="21"/>
        </w:rPr>
        <w:t>□获得消费者信任</w:t>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□社会舆论压力</w:t>
      </w:r>
      <w:r>
        <w:rPr>
          <w:rFonts w:ascii="宋体" w:hAnsi="宋体" w:eastAsia="宋体"/>
          <w:szCs w:val="21"/>
        </w:rPr>
        <w:tab/>
      </w:r>
      <w:r>
        <w:rPr>
          <w:rFonts w:ascii="宋体" w:hAnsi="宋体" w:eastAsia="宋体"/>
          <w:szCs w:val="21"/>
        </w:rPr>
        <w:tab/>
      </w:r>
      <w:r>
        <w:rPr>
          <w:rFonts w:ascii="宋体" w:hAnsi="宋体" w:eastAsia="宋体"/>
          <w:szCs w:val="21"/>
        </w:rPr>
        <w:tab/>
      </w:r>
      <w:r>
        <w:rPr>
          <w:rFonts w:ascii="宋体" w:hAnsi="宋体" w:eastAsia="宋体"/>
          <w:szCs w:val="21"/>
        </w:rPr>
        <w:tab/>
      </w:r>
      <w:r>
        <w:rPr>
          <w:rFonts w:hint="eastAsia" w:ascii="宋体" w:hAnsi="宋体" w:eastAsia="宋体"/>
          <w:szCs w:val="21"/>
        </w:rPr>
        <w:t>□媒体宣传</w:t>
      </w:r>
    </w:p>
    <w:p>
      <w:pPr>
        <w:spacing w:line="400" w:lineRule="exact"/>
        <w:ind w:left="420"/>
        <w:rPr>
          <w:rFonts w:ascii="宋体" w:hAnsi="宋体" w:eastAsia="宋体"/>
          <w:szCs w:val="21"/>
        </w:rPr>
      </w:pPr>
      <w:r>
        <w:rPr>
          <w:rFonts w:hint="eastAsia" w:ascii="宋体" w:hAnsi="宋体" w:eastAsia="宋体"/>
          <w:szCs w:val="21"/>
        </w:rPr>
        <w:t>□典范企业影响带动</w:t>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□慈善公益组织求助</w:t>
      </w:r>
      <w:r>
        <w:rPr>
          <w:rFonts w:ascii="宋体" w:hAnsi="宋体" w:eastAsia="宋体"/>
          <w:szCs w:val="21"/>
        </w:rPr>
        <w:tab/>
      </w:r>
      <w:r>
        <w:rPr>
          <w:rFonts w:ascii="宋体" w:hAnsi="宋体" w:eastAsia="宋体"/>
          <w:szCs w:val="21"/>
        </w:rPr>
        <w:tab/>
      </w:r>
      <w:r>
        <w:rPr>
          <w:rFonts w:ascii="宋体" w:hAnsi="宋体" w:eastAsia="宋体"/>
          <w:szCs w:val="21"/>
        </w:rPr>
        <w:tab/>
      </w:r>
      <w:r>
        <w:rPr>
          <w:rFonts w:hint="eastAsia" w:ascii="宋体" w:hAnsi="宋体" w:eastAsia="宋体"/>
          <w:szCs w:val="21"/>
        </w:rPr>
        <w:t>□其他</w:t>
      </w:r>
      <w:r>
        <w:rPr>
          <w:rFonts w:hint="eastAsia" w:ascii="宋体" w:hAnsi="宋体" w:eastAsia="宋体"/>
          <w:u w:val="single"/>
        </w:rPr>
        <w:t xml:space="preserve">              </w:t>
      </w:r>
    </w:p>
    <w:p>
      <w:pPr>
        <w:numPr>
          <w:ilvl w:val="0"/>
          <w:numId w:val="1"/>
        </w:numPr>
        <w:spacing w:line="400" w:lineRule="exact"/>
        <w:rPr>
          <w:rFonts w:ascii="宋体" w:hAnsi="宋体" w:eastAsia="宋体" w:cs="华文细黑"/>
          <w:szCs w:val="21"/>
        </w:rPr>
      </w:pPr>
      <w:bookmarkStart w:id="0" w:name="_Hlk62199508"/>
      <w:r>
        <w:rPr>
          <w:rFonts w:hint="eastAsia" w:ascii="宋体" w:hAnsi="宋体" w:eastAsia="宋体" w:cs="华文细黑"/>
          <w:szCs w:val="21"/>
        </w:rPr>
        <w:t>企业的决策或活动应该优先考虑哪些利益相关方的期望（可选5项）：</w:t>
      </w:r>
    </w:p>
    <w:p>
      <w:pPr>
        <w:spacing w:line="400" w:lineRule="exact"/>
        <w:ind w:firstLine="420" w:firstLineChars="200"/>
        <w:rPr>
          <w:rFonts w:ascii="宋体" w:hAnsi="宋体" w:eastAsia="宋体" w:cs="华文细黑"/>
          <w:szCs w:val="21"/>
        </w:rPr>
      </w:pPr>
      <w:r>
        <w:rPr>
          <w:rFonts w:hint="eastAsia" w:ascii="宋体" w:hAnsi="宋体" w:eastAsia="宋体"/>
          <w:szCs w:val="21"/>
        </w:rPr>
        <w:t>□</w:t>
      </w:r>
      <w:r>
        <w:rPr>
          <w:rFonts w:hint="eastAsia" w:ascii="宋体" w:hAnsi="宋体" w:eastAsia="宋体" w:cs="华文细黑"/>
          <w:szCs w:val="21"/>
        </w:rPr>
        <w:t>慈善组织</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szCs w:val="21"/>
        </w:rPr>
        <w:t>□</w:t>
      </w:r>
      <w:r>
        <w:rPr>
          <w:rFonts w:hint="eastAsia" w:ascii="宋体" w:hAnsi="宋体" w:eastAsia="宋体" w:cs="华文细黑"/>
          <w:szCs w:val="21"/>
        </w:rPr>
        <w:t>行业商协会</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szCs w:val="21"/>
        </w:rPr>
        <w:t>□</w:t>
      </w:r>
      <w:r>
        <w:rPr>
          <w:rFonts w:hint="eastAsia" w:ascii="宋体" w:hAnsi="宋体" w:eastAsia="宋体" w:cs="华文细黑"/>
          <w:szCs w:val="21"/>
        </w:rPr>
        <w:t>员工</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szCs w:val="21"/>
        </w:rPr>
        <w:t>□</w:t>
      </w:r>
      <w:r>
        <w:rPr>
          <w:rFonts w:hint="eastAsia" w:ascii="宋体" w:hAnsi="宋体" w:eastAsia="宋体" w:cs="华文细黑"/>
          <w:szCs w:val="21"/>
        </w:rPr>
        <w:t>投资者</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szCs w:val="21"/>
        </w:rPr>
        <w:t>□</w:t>
      </w:r>
      <w:r>
        <w:rPr>
          <w:rFonts w:hint="eastAsia" w:ascii="宋体" w:hAnsi="宋体" w:eastAsia="宋体" w:cs="华文细黑"/>
          <w:szCs w:val="21"/>
        </w:rPr>
        <w:t>同行企业</w:t>
      </w:r>
    </w:p>
    <w:p>
      <w:pPr>
        <w:spacing w:line="400" w:lineRule="exact"/>
        <w:ind w:firstLine="420" w:firstLineChars="200"/>
        <w:rPr>
          <w:rFonts w:ascii="宋体" w:hAnsi="宋体" w:eastAsia="宋体" w:cs="华文细黑"/>
          <w:szCs w:val="21"/>
        </w:rPr>
      </w:pPr>
      <w:r>
        <w:rPr>
          <w:rFonts w:hint="eastAsia" w:ascii="宋体" w:hAnsi="宋体" w:eastAsia="宋体"/>
          <w:szCs w:val="21"/>
        </w:rPr>
        <w:t>□</w:t>
      </w:r>
      <w:r>
        <w:rPr>
          <w:rFonts w:hint="eastAsia" w:ascii="宋体" w:hAnsi="宋体" w:eastAsia="宋体" w:cs="华文细黑"/>
          <w:szCs w:val="21"/>
        </w:rPr>
        <w:t>供应商</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szCs w:val="21"/>
        </w:rPr>
        <w:t>□</w:t>
      </w:r>
      <w:r>
        <w:rPr>
          <w:rFonts w:hint="eastAsia" w:ascii="宋体" w:hAnsi="宋体" w:eastAsia="宋体" w:cs="华文细黑"/>
          <w:szCs w:val="21"/>
        </w:rPr>
        <w:t>代理商</w:t>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hint="eastAsia" w:ascii="宋体" w:hAnsi="宋体" w:eastAsia="宋体"/>
          <w:szCs w:val="21"/>
        </w:rPr>
        <w:t>□</w:t>
      </w:r>
      <w:r>
        <w:rPr>
          <w:rFonts w:hint="eastAsia" w:ascii="宋体" w:hAnsi="宋体" w:eastAsia="宋体" w:cs="华文细黑"/>
          <w:szCs w:val="21"/>
        </w:rPr>
        <w:t>媒体</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szCs w:val="21"/>
        </w:rPr>
        <w:t>□</w:t>
      </w:r>
      <w:r>
        <w:rPr>
          <w:rFonts w:hint="eastAsia" w:ascii="宋体" w:hAnsi="宋体" w:eastAsia="宋体" w:cs="华文细黑"/>
          <w:szCs w:val="21"/>
        </w:rPr>
        <w:t>社区</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szCs w:val="21"/>
        </w:rPr>
        <w:t>□</w:t>
      </w:r>
      <w:r>
        <w:rPr>
          <w:rFonts w:hint="eastAsia" w:ascii="宋体" w:hAnsi="宋体" w:eastAsia="宋体" w:cs="华文细黑"/>
          <w:szCs w:val="21"/>
        </w:rPr>
        <w:t>党和政府</w:t>
      </w:r>
    </w:p>
    <w:p>
      <w:pPr>
        <w:spacing w:line="400" w:lineRule="exact"/>
        <w:ind w:firstLine="420" w:firstLineChars="200"/>
        <w:rPr>
          <w:rFonts w:ascii="宋体" w:hAnsi="宋体" w:eastAsia="宋体" w:cs="华文细黑"/>
          <w:szCs w:val="21"/>
        </w:rPr>
      </w:pPr>
      <w:r>
        <w:rPr>
          <w:rFonts w:hint="eastAsia" w:ascii="宋体" w:hAnsi="宋体" w:eastAsia="宋体"/>
          <w:szCs w:val="21"/>
        </w:rPr>
        <w:t>□</w:t>
      </w:r>
      <w:r>
        <w:rPr>
          <w:rFonts w:hint="eastAsia" w:ascii="宋体" w:hAnsi="宋体" w:eastAsia="宋体" w:cs="华文细黑"/>
          <w:szCs w:val="21"/>
        </w:rPr>
        <w:t>消费者</w:t>
      </w:r>
      <w:r>
        <w:rPr>
          <w:rFonts w:ascii="宋体" w:hAnsi="宋体" w:eastAsia="宋体" w:cs="华文细黑"/>
          <w:szCs w:val="21"/>
        </w:rPr>
        <w:tab/>
      </w:r>
      <w:r>
        <w:rPr>
          <w:rFonts w:hint="eastAsia" w:ascii="宋体" w:hAnsi="宋体" w:eastAsia="宋体" w:cs="华文细黑"/>
          <w:szCs w:val="21"/>
        </w:rPr>
        <w:tab/>
      </w:r>
      <w:r>
        <w:rPr>
          <w:rFonts w:hint="eastAsia" w:ascii="宋体" w:hAnsi="宋体" w:eastAsia="宋体"/>
          <w:szCs w:val="21"/>
        </w:rPr>
        <w:t>□</w:t>
      </w:r>
      <w:r>
        <w:rPr>
          <w:rFonts w:hint="eastAsia" w:ascii="宋体" w:hAnsi="宋体" w:eastAsia="宋体" w:cs="华文细黑"/>
          <w:szCs w:val="21"/>
        </w:rPr>
        <w:t>其他社会组织</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szCs w:val="21"/>
        </w:rPr>
        <w:t>□</w:t>
      </w:r>
      <w:r>
        <w:rPr>
          <w:rFonts w:hint="eastAsia" w:ascii="宋体" w:hAnsi="宋体" w:eastAsia="宋体" w:cs="华文细黑"/>
          <w:szCs w:val="21"/>
        </w:rPr>
        <w:t>其他</w:t>
      </w:r>
      <w:r>
        <w:rPr>
          <w:rFonts w:hint="eastAsia" w:ascii="宋体" w:hAnsi="宋体" w:eastAsia="宋体" w:cs="华文细黑"/>
          <w:szCs w:val="21"/>
          <w:u w:val="single"/>
        </w:rPr>
        <w:t xml:space="preserve">             </w:t>
      </w:r>
    </w:p>
    <w:bookmarkEnd w:id="0"/>
    <w:p>
      <w:pPr>
        <w:numPr>
          <w:ilvl w:val="0"/>
          <w:numId w:val="1"/>
        </w:numPr>
        <w:spacing w:line="400" w:lineRule="exact"/>
        <w:rPr>
          <w:rFonts w:ascii="宋体" w:hAnsi="宋体" w:eastAsia="宋体" w:cs="华文细黑"/>
          <w:szCs w:val="21"/>
        </w:rPr>
      </w:pPr>
      <w:r>
        <w:rPr>
          <w:rFonts w:hint="eastAsia" w:ascii="宋体" w:hAnsi="宋体" w:eastAsia="宋体" w:cs="华文细黑"/>
          <w:szCs w:val="21"/>
        </w:rPr>
        <w:t>履行社会责任对企业产生哪些影响（可多选）：</w:t>
      </w:r>
    </w:p>
    <w:p>
      <w:pPr>
        <w:spacing w:line="400" w:lineRule="exact"/>
        <w:ind w:left="420"/>
        <w:rPr>
          <w:rFonts w:ascii="宋体" w:hAnsi="宋体" w:eastAsia="宋体"/>
          <w:szCs w:val="21"/>
        </w:rPr>
      </w:pPr>
      <w:r>
        <w:rPr>
          <w:rFonts w:hint="eastAsia" w:ascii="宋体" w:hAnsi="宋体" w:eastAsia="宋体"/>
          <w:szCs w:val="21"/>
        </w:rPr>
        <w:t>□赢得党和政府信任</w:t>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□提升国际市场竞争力</w:t>
      </w:r>
      <w:r>
        <w:rPr>
          <w:rFonts w:ascii="宋体" w:hAnsi="宋体" w:eastAsia="宋体"/>
          <w:szCs w:val="21"/>
        </w:rPr>
        <w:tab/>
      </w:r>
      <w:r>
        <w:rPr>
          <w:rFonts w:hint="eastAsia" w:ascii="宋体" w:hAnsi="宋体" w:eastAsia="宋体"/>
          <w:szCs w:val="21"/>
        </w:rPr>
        <w:tab/>
      </w:r>
      <w:r>
        <w:rPr>
          <w:rFonts w:hint="eastAsia" w:ascii="宋体" w:hAnsi="宋体" w:eastAsia="宋体"/>
          <w:szCs w:val="21"/>
        </w:rPr>
        <w:t>□获得公众好评</w:t>
      </w:r>
    </w:p>
    <w:p>
      <w:pPr>
        <w:spacing w:line="400" w:lineRule="exact"/>
        <w:ind w:left="420"/>
        <w:rPr>
          <w:rFonts w:ascii="宋体" w:hAnsi="宋体" w:eastAsia="宋体"/>
          <w:szCs w:val="21"/>
        </w:rPr>
      </w:pPr>
      <w:r>
        <w:rPr>
          <w:rFonts w:hint="eastAsia" w:ascii="宋体" w:hAnsi="宋体" w:eastAsia="宋体"/>
          <w:szCs w:val="21"/>
        </w:rPr>
        <w:t>□获得政府支持</w:t>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□提升企业品牌形象</w:t>
      </w:r>
      <w:r>
        <w:rPr>
          <w:rFonts w:ascii="宋体" w:hAnsi="宋体" w:eastAsia="宋体"/>
          <w:szCs w:val="21"/>
        </w:rPr>
        <w:tab/>
      </w:r>
      <w:r>
        <w:rPr>
          <w:rFonts w:ascii="宋体" w:hAnsi="宋体" w:eastAsia="宋体"/>
          <w:szCs w:val="21"/>
        </w:rPr>
        <w:tab/>
      </w:r>
      <w:r>
        <w:rPr>
          <w:rFonts w:ascii="宋体" w:hAnsi="宋体" w:eastAsia="宋体"/>
          <w:szCs w:val="21"/>
        </w:rPr>
        <w:tab/>
      </w:r>
      <w:r>
        <w:rPr>
          <w:rFonts w:hint="eastAsia" w:ascii="宋体" w:hAnsi="宋体" w:eastAsia="宋体"/>
          <w:szCs w:val="21"/>
        </w:rPr>
        <w:t>□获得消费者信任</w:t>
      </w:r>
    </w:p>
    <w:p>
      <w:pPr>
        <w:spacing w:line="400" w:lineRule="exact"/>
        <w:ind w:left="420"/>
        <w:rPr>
          <w:rFonts w:ascii="宋体" w:hAnsi="宋体" w:eastAsia="宋体"/>
          <w:szCs w:val="21"/>
        </w:rPr>
      </w:pPr>
      <w:r>
        <w:rPr>
          <w:rFonts w:hint="eastAsia" w:ascii="宋体" w:hAnsi="宋体" w:eastAsia="宋体"/>
          <w:szCs w:val="21"/>
        </w:rPr>
        <w:t>□</w:t>
      </w:r>
      <w:r>
        <w:rPr>
          <w:rFonts w:ascii="宋体" w:hAnsi="宋体" w:eastAsia="宋体"/>
          <w:szCs w:val="21"/>
        </w:rPr>
        <w:t>提</w:t>
      </w:r>
      <w:r>
        <w:rPr>
          <w:rFonts w:hint="eastAsia" w:ascii="宋体" w:hAnsi="宋体" w:eastAsia="宋体"/>
          <w:szCs w:val="21"/>
        </w:rPr>
        <w:t>升经营</w:t>
      </w:r>
      <w:r>
        <w:rPr>
          <w:rFonts w:ascii="宋体" w:hAnsi="宋体" w:eastAsia="宋体"/>
          <w:szCs w:val="21"/>
        </w:rPr>
        <w:t>管理水平</w:t>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□吸引留住优秀员工</w:t>
      </w:r>
      <w:r>
        <w:rPr>
          <w:rFonts w:ascii="宋体" w:hAnsi="宋体" w:eastAsia="宋体"/>
          <w:szCs w:val="21"/>
        </w:rPr>
        <w:tab/>
      </w:r>
      <w:r>
        <w:rPr>
          <w:rFonts w:ascii="宋体" w:hAnsi="宋体" w:eastAsia="宋体"/>
          <w:szCs w:val="21"/>
        </w:rPr>
        <w:tab/>
      </w:r>
      <w:r>
        <w:rPr>
          <w:rFonts w:ascii="宋体" w:hAnsi="宋体" w:eastAsia="宋体"/>
          <w:szCs w:val="21"/>
        </w:rPr>
        <w:tab/>
      </w:r>
      <w:r>
        <w:rPr>
          <w:rFonts w:hint="eastAsia" w:ascii="宋体" w:hAnsi="宋体" w:eastAsia="宋体"/>
          <w:szCs w:val="21"/>
        </w:rPr>
        <w:t>□吸引合作伙伴</w:t>
      </w:r>
    </w:p>
    <w:p>
      <w:pPr>
        <w:spacing w:line="400" w:lineRule="exact"/>
        <w:ind w:left="420"/>
        <w:rPr>
          <w:rFonts w:ascii="宋体" w:hAnsi="宋体" w:eastAsia="宋体"/>
          <w:szCs w:val="21"/>
        </w:rPr>
      </w:pPr>
      <w:r>
        <w:rPr>
          <w:rFonts w:hint="eastAsia" w:ascii="宋体" w:hAnsi="宋体" w:eastAsia="宋体"/>
          <w:szCs w:val="21"/>
        </w:rPr>
        <w:t>□降低海外投资风险</w:t>
      </w:r>
      <w:r>
        <w:rPr>
          <w:rFonts w:ascii="宋体" w:hAnsi="宋体" w:eastAsia="宋体"/>
          <w:szCs w:val="21"/>
        </w:rPr>
        <w:tab/>
      </w:r>
      <w:r>
        <w:rPr>
          <w:rFonts w:ascii="宋体" w:hAnsi="宋体" w:eastAsia="宋体"/>
          <w:szCs w:val="21"/>
        </w:rPr>
        <w:tab/>
      </w:r>
      <w:r>
        <w:rPr>
          <w:rFonts w:ascii="宋体" w:hAnsi="宋体" w:eastAsia="宋体"/>
          <w:szCs w:val="21"/>
        </w:rPr>
        <w:tab/>
      </w:r>
      <w:r>
        <w:rPr>
          <w:rFonts w:hint="eastAsia" w:ascii="宋体" w:hAnsi="宋体" w:eastAsia="宋体"/>
          <w:szCs w:val="21"/>
        </w:rPr>
        <w:t>□改善营商环境</w:t>
      </w:r>
      <w:r>
        <w:rPr>
          <w:rFonts w:ascii="宋体" w:hAnsi="宋体" w:eastAsia="宋体"/>
          <w:szCs w:val="21"/>
        </w:rPr>
        <w:tab/>
      </w:r>
      <w:r>
        <w:rPr>
          <w:rFonts w:ascii="宋体" w:hAnsi="宋体" w:eastAsia="宋体"/>
          <w:szCs w:val="21"/>
        </w:rPr>
        <w:tab/>
      </w:r>
      <w:r>
        <w:rPr>
          <w:rFonts w:ascii="宋体" w:hAnsi="宋体" w:eastAsia="宋体"/>
          <w:szCs w:val="21"/>
        </w:rPr>
        <w:tab/>
      </w:r>
      <w:r>
        <w:rPr>
          <w:rFonts w:ascii="宋体" w:hAnsi="宋体" w:eastAsia="宋体"/>
          <w:szCs w:val="21"/>
        </w:rPr>
        <w:tab/>
      </w:r>
      <w:r>
        <w:rPr>
          <w:rFonts w:hint="eastAsia" w:ascii="宋体" w:hAnsi="宋体" w:eastAsia="宋体"/>
          <w:szCs w:val="21"/>
        </w:rPr>
        <w:t>□提高融资能力</w:t>
      </w:r>
    </w:p>
    <w:p>
      <w:pPr>
        <w:spacing w:line="400" w:lineRule="exact"/>
        <w:ind w:left="420"/>
        <w:rPr>
          <w:rFonts w:ascii="宋体" w:hAnsi="宋体" w:eastAsia="宋体"/>
          <w:szCs w:val="21"/>
        </w:rPr>
      </w:pPr>
      <w:r>
        <w:rPr>
          <w:rFonts w:hint="eastAsia" w:ascii="宋体" w:hAnsi="宋体" w:eastAsia="宋体"/>
          <w:szCs w:val="21"/>
        </w:rPr>
        <w:t>□只能使部分规模较大或效益较好的企业受益，对大多数企业无益</w:t>
      </w:r>
    </w:p>
    <w:p>
      <w:pPr>
        <w:spacing w:line="400" w:lineRule="exact"/>
        <w:ind w:left="420"/>
        <w:rPr>
          <w:rFonts w:ascii="宋体" w:hAnsi="宋体" w:eastAsia="宋体"/>
          <w:szCs w:val="21"/>
        </w:rPr>
      </w:pPr>
      <w:r>
        <w:rPr>
          <w:rFonts w:hint="eastAsia" w:ascii="宋体" w:hAnsi="宋体" w:eastAsia="宋体"/>
          <w:szCs w:val="21"/>
        </w:rPr>
        <w:t>□给企业增加负担</w:t>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□无影响</w:t>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□其他</w:t>
      </w:r>
      <w:r>
        <w:rPr>
          <w:rFonts w:hint="eastAsia" w:ascii="宋体" w:hAnsi="宋体" w:eastAsia="宋体"/>
          <w:szCs w:val="21"/>
          <w:u w:val="single"/>
        </w:rPr>
        <w:t xml:space="preserve">            </w:t>
      </w:r>
    </w:p>
    <w:p>
      <w:pPr>
        <w:pStyle w:val="23"/>
        <w:numPr>
          <w:ilvl w:val="0"/>
          <w:numId w:val="1"/>
        </w:numPr>
        <w:tabs>
          <w:tab w:val="left" w:pos="0"/>
        </w:tabs>
        <w:spacing w:line="440" w:lineRule="exact"/>
        <w:ind w:hangingChars="200"/>
        <w:rPr>
          <w:rFonts w:ascii="宋体" w:hAnsi="宋体" w:cs="华文细黑"/>
          <w:kern w:val="0"/>
          <w:szCs w:val="21"/>
        </w:rPr>
      </w:pPr>
      <w:r>
        <w:rPr>
          <w:rFonts w:hint="eastAsia" w:ascii="宋体" w:hAnsi="宋体" w:cs="华文细黑"/>
          <w:kern w:val="0"/>
          <w:szCs w:val="21"/>
        </w:rPr>
        <w:t>企业诚信建设情况（可多选）：</w:t>
      </w:r>
    </w:p>
    <w:p>
      <w:pPr>
        <w:pStyle w:val="23"/>
        <w:tabs>
          <w:tab w:val="left" w:pos="0"/>
        </w:tabs>
        <w:spacing w:line="440" w:lineRule="exact"/>
        <w:ind w:left="420" w:firstLine="0" w:firstLineChars="0"/>
        <w:rPr>
          <w:rFonts w:ascii="宋体" w:hAnsi="宋体"/>
        </w:rPr>
      </w:pPr>
      <w:r>
        <w:rPr>
          <w:rFonts w:hint="eastAsia" w:ascii="宋体" w:hAnsi="宋体"/>
        </w:rPr>
        <w:t>□真实及时披露信用信息</w:t>
      </w:r>
      <w:r>
        <w:rPr>
          <w:rFonts w:ascii="宋体" w:hAnsi="宋体"/>
        </w:rPr>
        <w:tab/>
      </w:r>
      <w:r>
        <w:rPr>
          <w:rFonts w:ascii="宋体" w:hAnsi="宋体"/>
        </w:rPr>
        <w:tab/>
      </w:r>
      <w:r>
        <w:rPr>
          <w:rFonts w:ascii="宋体" w:hAnsi="宋体"/>
        </w:rPr>
        <w:tab/>
      </w:r>
      <w:r>
        <w:rPr>
          <w:rFonts w:ascii="宋体" w:hAnsi="宋体"/>
        </w:rPr>
        <w:tab/>
      </w:r>
      <w:r>
        <w:rPr>
          <w:rFonts w:ascii="宋体" w:hAnsi="宋体"/>
        </w:rPr>
        <w:tab/>
      </w:r>
      <w:r>
        <w:rPr>
          <w:rFonts w:ascii="宋体" w:hAnsi="宋体"/>
        </w:rPr>
        <w:tab/>
      </w:r>
      <w:r>
        <w:rPr>
          <w:rFonts w:hint="eastAsia" w:ascii="宋体" w:hAnsi="宋体"/>
        </w:rPr>
        <w:t>□建立健全企业信用制度</w:t>
      </w:r>
    </w:p>
    <w:p>
      <w:pPr>
        <w:pStyle w:val="23"/>
        <w:tabs>
          <w:tab w:val="left" w:pos="0"/>
        </w:tabs>
        <w:spacing w:line="440" w:lineRule="exact"/>
        <w:ind w:left="420" w:firstLine="0" w:firstLineChars="0"/>
        <w:rPr>
          <w:rFonts w:ascii="宋体" w:hAnsi="宋体"/>
        </w:rPr>
      </w:pPr>
      <w:r>
        <w:rPr>
          <w:rFonts w:hint="eastAsia" w:ascii="宋体" w:hAnsi="宋体"/>
        </w:rPr>
        <w:t>□参与政府或行业商协会组织的诚信专项活动</w:t>
      </w:r>
      <w:r>
        <w:rPr>
          <w:rFonts w:ascii="宋体" w:hAnsi="宋体"/>
        </w:rPr>
        <w:tab/>
      </w:r>
      <w:r>
        <w:rPr>
          <w:rFonts w:hint="eastAsia" w:ascii="宋体" w:hAnsi="宋体"/>
        </w:rPr>
        <w:t>□制定员工职业道德和行为规范</w:t>
      </w:r>
    </w:p>
    <w:p>
      <w:pPr>
        <w:pStyle w:val="23"/>
        <w:tabs>
          <w:tab w:val="left" w:pos="0"/>
        </w:tabs>
        <w:spacing w:line="440" w:lineRule="exact"/>
        <w:ind w:left="420" w:firstLine="0" w:firstLineChars="0"/>
        <w:rPr>
          <w:rFonts w:ascii="宋体" w:hAnsi="宋体"/>
        </w:rPr>
      </w:pPr>
      <w:r>
        <w:rPr>
          <w:rFonts w:hint="eastAsia" w:ascii="宋体" w:hAnsi="宋体"/>
        </w:rPr>
        <w:t>□将诚信纳入企业文化建设重要内容</w:t>
      </w:r>
      <w:r>
        <w:rPr>
          <w:rFonts w:ascii="宋体" w:hAnsi="宋体"/>
        </w:rPr>
        <w:tab/>
      </w:r>
      <w:r>
        <w:rPr>
          <w:rFonts w:ascii="宋体" w:hAnsi="宋体"/>
        </w:rPr>
        <w:tab/>
      </w:r>
      <w:r>
        <w:rPr>
          <w:rFonts w:ascii="宋体" w:hAnsi="宋体"/>
        </w:rPr>
        <w:tab/>
      </w:r>
      <w:r>
        <w:rPr>
          <w:rFonts w:hint="eastAsia" w:ascii="宋体" w:hAnsi="宋体"/>
        </w:rPr>
        <w:t>□对商业伙伴进行信用管理</w:t>
      </w:r>
    </w:p>
    <w:p>
      <w:pPr>
        <w:pStyle w:val="23"/>
        <w:tabs>
          <w:tab w:val="left" w:pos="0"/>
        </w:tabs>
        <w:spacing w:line="440" w:lineRule="exact"/>
        <w:ind w:left="420" w:firstLine="0" w:firstLineChars="0"/>
        <w:rPr>
          <w:rFonts w:ascii="宋体" w:hAnsi="宋体"/>
        </w:rPr>
      </w:pPr>
      <w:r>
        <w:rPr>
          <w:rFonts w:hint="eastAsia" w:ascii="宋体" w:hAnsi="宋体"/>
        </w:rPr>
        <w:t>□建立诚信奖惩机制</w:t>
      </w:r>
      <w:r>
        <w:rPr>
          <w:rFonts w:ascii="宋体" w:hAnsi="宋体"/>
        </w:rPr>
        <w:tab/>
      </w:r>
      <w:r>
        <w:rPr>
          <w:rFonts w:ascii="宋体" w:hAnsi="宋体"/>
        </w:rPr>
        <w:tab/>
      </w:r>
      <w:r>
        <w:rPr>
          <w:rFonts w:ascii="宋体" w:hAnsi="宋体"/>
        </w:rPr>
        <w:tab/>
      </w:r>
      <w:r>
        <w:rPr>
          <w:rFonts w:ascii="宋体" w:hAnsi="宋体"/>
        </w:rPr>
        <w:tab/>
      </w:r>
      <w:r>
        <w:rPr>
          <w:rFonts w:ascii="宋体" w:hAnsi="宋体"/>
        </w:rPr>
        <w:tab/>
      </w:r>
      <w:r>
        <w:rPr>
          <w:rFonts w:ascii="宋体" w:hAnsi="宋体"/>
        </w:rPr>
        <w:tab/>
      </w:r>
      <w:r>
        <w:rPr>
          <w:rFonts w:ascii="宋体" w:hAnsi="宋体"/>
        </w:rPr>
        <w:tab/>
      </w:r>
      <w:r>
        <w:rPr>
          <w:rFonts w:hint="eastAsia" w:ascii="宋体" w:hAnsi="宋体"/>
        </w:rPr>
        <w:t>□获得诚信企业称号(请注明)</w:t>
      </w:r>
      <w:r>
        <w:rPr>
          <w:rFonts w:hint="eastAsia" w:ascii="宋体" w:hAnsi="宋体"/>
          <w:u w:val="single"/>
        </w:rPr>
        <w:t xml:space="preserve">           </w:t>
      </w:r>
    </w:p>
    <w:p>
      <w:pPr>
        <w:pStyle w:val="23"/>
        <w:tabs>
          <w:tab w:val="left" w:pos="0"/>
          <w:tab w:val="left" w:pos="4035"/>
        </w:tabs>
        <w:spacing w:line="440" w:lineRule="exact"/>
        <w:ind w:left="420" w:firstLine="0" w:firstLineChars="0"/>
        <w:rPr>
          <w:rFonts w:ascii="宋体" w:hAnsi="宋体"/>
          <w:u w:val="single"/>
        </w:rPr>
      </w:pPr>
      <w:r>
        <w:rPr>
          <w:rFonts w:hint="eastAsia" w:ascii="宋体" w:hAnsi="宋体"/>
        </w:rPr>
        <w:t>□其他</w:t>
      </w:r>
      <w:r>
        <w:rPr>
          <w:rFonts w:hint="eastAsia" w:ascii="宋体" w:hAnsi="宋体"/>
          <w:u w:val="single"/>
        </w:rPr>
        <w:t xml:space="preserve">                    </w:t>
      </w:r>
    </w:p>
    <w:p>
      <w:pPr>
        <w:pStyle w:val="23"/>
        <w:numPr>
          <w:ilvl w:val="0"/>
          <w:numId w:val="1"/>
        </w:numPr>
        <w:tabs>
          <w:tab w:val="left" w:pos="0"/>
        </w:tabs>
        <w:spacing w:line="440" w:lineRule="exact"/>
        <w:ind w:hangingChars="200"/>
        <w:rPr>
          <w:rFonts w:ascii="宋体" w:hAnsi="宋体" w:cs="华文细黑"/>
          <w:kern w:val="0"/>
          <w:szCs w:val="21"/>
        </w:rPr>
      </w:pPr>
      <w:r>
        <w:rPr>
          <w:rFonts w:hint="eastAsia" w:ascii="宋体" w:hAnsi="宋体" w:cs="华文细黑"/>
          <w:kern w:val="0"/>
          <w:szCs w:val="21"/>
        </w:rPr>
        <w:t>企业</w:t>
      </w:r>
      <w:r>
        <w:rPr>
          <w:rFonts w:hint="eastAsia" w:ascii="宋体" w:hAnsi="宋体"/>
        </w:rPr>
        <w:t>信用等级评定：○</w:t>
      </w:r>
      <w:r>
        <w:rPr>
          <w:rFonts w:ascii="宋体" w:hAnsi="宋体"/>
        </w:rPr>
        <w:t xml:space="preserve">AAA </w:t>
      </w:r>
      <w:r>
        <w:rPr>
          <w:rFonts w:hint="eastAsia" w:ascii="宋体" w:hAnsi="宋体"/>
        </w:rPr>
        <w:t xml:space="preserve"> ○A</w:t>
      </w:r>
      <w:r>
        <w:rPr>
          <w:rFonts w:ascii="宋体" w:hAnsi="宋体"/>
        </w:rPr>
        <w:t xml:space="preserve">A </w:t>
      </w:r>
      <w:r>
        <w:rPr>
          <w:rFonts w:hint="eastAsia" w:ascii="宋体" w:hAnsi="宋体"/>
        </w:rPr>
        <w:t xml:space="preserve"> ○A</w:t>
      </w:r>
      <w:r>
        <w:rPr>
          <w:rFonts w:ascii="宋体" w:hAnsi="宋体"/>
        </w:rPr>
        <w:t xml:space="preserve"> </w:t>
      </w:r>
      <w:r>
        <w:rPr>
          <w:rFonts w:hint="eastAsia" w:ascii="宋体" w:hAnsi="宋体"/>
        </w:rPr>
        <w:t xml:space="preserve"> ○B</w:t>
      </w:r>
      <w:r>
        <w:rPr>
          <w:rFonts w:ascii="宋体" w:hAnsi="宋体"/>
        </w:rPr>
        <w:t xml:space="preserve">BB </w:t>
      </w:r>
      <w:r>
        <w:rPr>
          <w:rFonts w:hint="eastAsia" w:ascii="宋体" w:hAnsi="宋体"/>
        </w:rPr>
        <w:t xml:space="preserve"> ○B</w:t>
      </w:r>
      <w:r>
        <w:rPr>
          <w:rFonts w:ascii="宋体" w:hAnsi="宋体"/>
        </w:rPr>
        <w:t xml:space="preserve">B  </w:t>
      </w:r>
      <w:r>
        <w:rPr>
          <w:rFonts w:hint="eastAsia" w:ascii="宋体" w:hAnsi="宋体"/>
        </w:rPr>
        <w:t>○B</w:t>
      </w:r>
      <w:r>
        <w:rPr>
          <w:rFonts w:ascii="宋体" w:hAnsi="宋体"/>
        </w:rPr>
        <w:t xml:space="preserve">  </w:t>
      </w:r>
      <w:r>
        <w:rPr>
          <w:rFonts w:hint="eastAsia" w:ascii="宋体" w:hAnsi="宋体"/>
        </w:rPr>
        <w:t>○C</w:t>
      </w:r>
      <w:r>
        <w:rPr>
          <w:rFonts w:ascii="宋体" w:hAnsi="宋体"/>
        </w:rPr>
        <w:t xml:space="preserve">CC  </w:t>
      </w:r>
      <w:r>
        <w:rPr>
          <w:rFonts w:hint="eastAsia" w:ascii="宋体" w:hAnsi="宋体"/>
        </w:rPr>
        <w:t>○C</w:t>
      </w:r>
      <w:r>
        <w:rPr>
          <w:rFonts w:ascii="宋体" w:hAnsi="宋体"/>
        </w:rPr>
        <w:t xml:space="preserve">C  </w:t>
      </w:r>
      <w:r>
        <w:rPr>
          <w:rFonts w:hint="eastAsia" w:ascii="宋体" w:hAnsi="宋体"/>
        </w:rPr>
        <w:t>○</w:t>
      </w:r>
      <w:r>
        <w:rPr>
          <w:rFonts w:ascii="宋体" w:hAnsi="宋体"/>
        </w:rPr>
        <w:t xml:space="preserve">C  </w:t>
      </w:r>
      <w:r>
        <w:rPr>
          <w:rFonts w:hint="eastAsia" w:ascii="宋体" w:hAnsi="宋体"/>
        </w:rPr>
        <w:t>○</w:t>
      </w:r>
      <w:r>
        <w:rPr>
          <w:rFonts w:ascii="宋体" w:hAnsi="宋体"/>
        </w:rPr>
        <w:t>D</w:t>
      </w:r>
    </w:p>
    <w:p>
      <w:pPr>
        <w:pStyle w:val="23"/>
        <w:spacing w:line="440" w:lineRule="exact"/>
        <w:ind w:left="420" w:firstLine="0" w:firstLineChars="0"/>
        <w:rPr>
          <w:rFonts w:ascii="宋体" w:hAnsi="宋体" w:cs="华文细黑"/>
          <w:kern w:val="0"/>
          <w:szCs w:val="21"/>
        </w:rPr>
      </w:pPr>
      <w:r>
        <w:rPr>
          <w:rFonts w:hint="eastAsia" w:ascii="宋体" w:hAnsi="宋体"/>
        </w:rPr>
        <w:t>企业</w:t>
      </w:r>
      <w:r>
        <w:rPr>
          <w:rFonts w:hint="eastAsia" w:ascii="宋体" w:hAnsi="宋体" w:cs="华文细黑"/>
          <w:kern w:val="0"/>
          <w:szCs w:val="21"/>
        </w:rPr>
        <w:t>纳税信用等级：</w:t>
      </w:r>
      <w:r>
        <w:rPr>
          <w:rFonts w:hint="eastAsia" w:ascii="宋体" w:hAnsi="宋体"/>
        </w:rPr>
        <w:t>○</w:t>
      </w:r>
      <w:r>
        <w:rPr>
          <w:rFonts w:hint="eastAsia" w:ascii="宋体" w:hAnsi="宋体" w:cs="华文细黑"/>
          <w:kern w:val="0"/>
          <w:szCs w:val="21"/>
        </w:rPr>
        <w:t>A级</w:t>
      </w:r>
      <w:r>
        <w:rPr>
          <w:rFonts w:hint="eastAsia" w:ascii="宋体" w:hAnsi="宋体" w:cs="华文细黑"/>
          <w:kern w:val="0"/>
          <w:szCs w:val="21"/>
        </w:rPr>
        <w:tab/>
      </w:r>
      <w:r>
        <w:rPr>
          <w:rFonts w:hint="eastAsia" w:ascii="宋体" w:hAnsi="宋体" w:cs="华文细黑"/>
          <w:kern w:val="0"/>
          <w:szCs w:val="21"/>
        </w:rPr>
        <w:tab/>
      </w:r>
      <w:r>
        <w:rPr>
          <w:rFonts w:hint="eastAsia" w:ascii="宋体" w:hAnsi="宋体"/>
        </w:rPr>
        <w:t>○</w:t>
      </w:r>
      <w:r>
        <w:rPr>
          <w:rFonts w:hint="eastAsia" w:ascii="宋体" w:hAnsi="宋体" w:cs="华文细黑"/>
          <w:kern w:val="0"/>
          <w:szCs w:val="21"/>
        </w:rPr>
        <w:t>B级</w:t>
      </w:r>
      <w:r>
        <w:rPr>
          <w:rFonts w:hint="eastAsia" w:ascii="宋体" w:hAnsi="宋体" w:cs="华文细黑"/>
          <w:kern w:val="0"/>
          <w:szCs w:val="21"/>
        </w:rPr>
        <w:tab/>
      </w:r>
      <w:r>
        <w:rPr>
          <w:rFonts w:ascii="宋体" w:hAnsi="宋体" w:cs="华文细黑"/>
          <w:kern w:val="0"/>
          <w:szCs w:val="21"/>
        </w:rPr>
        <w:tab/>
      </w:r>
      <w:r>
        <w:rPr>
          <w:rFonts w:hint="eastAsia" w:ascii="宋体" w:hAnsi="宋体"/>
        </w:rPr>
        <w:t>○</w:t>
      </w:r>
      <w:r>
        <w:rPr>
          <w:rFonts w:hint="eastAsia" w:ascii="宋体" w:hAnsi="宋体" w:cs="华文细黑"/>
          <w:kern w:val="0"/>
          <w:szCs w:val="21"/>
        </w:rPr>
        <w:t>M级</w:t>
      </w:r>
      <w:r>
        <w:rPr>
          <w:rFonts w:hint="eastAsia" w:ascii="宋体" w:hAnsi="宋体" w:cs="华文细黑"/>
          <w:kern w:val="0"/>
          <w:szCs w:val="21"/>
        </w:rPr>
        <w:tab/>
      </w:r>
      <w:r>
        <w:rPr>
          <w:rFonts w:ascii="宋体" w:hAnsi="宋体" w:cs="华文细黑"/>
          <w:kern w:val="0"/>
          <w:szCs w:val="21"/>
        </w:rPr>
        <w:tab/>
      </w:r>
      <w:r>
        <w:rPr>
          <w:rFonts w:hint="eastAsia" w:ascii="宋体" w:hAnsi="宋体"/>
        </w:rPr>
        <w:t>○</w:t>
      </w:r>
      <w:r>
        <w:rPr>
          <w:rFonts w:hint="eastAsia" w:ascii="宋体" w:hAnsi="宋体" w:cs="华文细黑"/>
          <w:kern w:val="0"/>
          <w:szCs w:val="21"/>
        </w:rPr>
        <w:t>C级</w:t>
      </w:r>
      <w:r>
        <w:rPr>
          <w:rFonts w:hint="eastAsia" w:ascii="宋体" w:hAnsi="宋体" w:cs="华文细黑"/>
          <w:kern w:val="0"/>
          <w:szCs w:val="21"/>
        </w:rPr>
        <w:tab/>
      </w:r>
      <w:r>
        <w:rPr>
          <w:rFonts w:ascii="宋体" w:hAnsi="宋体" w:cs="华文细黑"/>
          <w:kern w:val="0"/>
          <w:szCs w:val="21"/>
        </w:rPr>
        <w:tab/>
      </w:r>
      <w:r>
        <w:rPr>
          <w:rFonts w:hint="eastAsia" w:ascii="宋体" w:hAnsi="宋体"/>
        </w:rPr>
        <w:t>○</w:t>
      </w:r>
      <w:r>
        <w:rPr>
          <w:rFonts w:hint="eastAsia" w:ascii="宋体" w:hAnsi="宋体" w:cs="华文细黑"/>
          <w:kern w:val="0"/>
          <w:szCs w:val="21"/>
        </w:rPr>
        <w:t>D级</w:t>
      </w:r>
    </w:p>
    <w:p>
      <w:pPr>
        <w:pStyle w:val="23"/>
        <w:numPr>
          <w:ilvl w:val="0"/>
          <w:numId w:val="1"/>
        </w:numPr>
        <w:spacing w:line="440" w:lineRule="exact"/>
        <w:ind w:firstLineChars="0"/>
        <w:rPr>
          <w:rFonts w:ascii="宋体" w:hAnsi="宋体" w:cs="华文细黑"/>
          <w:szCs w:val="21"/>
        </w:rPr>
      </w:pPr>
      <w:r>
        <w:rPr>
          <w:rFonts w:hint="eastAsia" w:ascii="宋体" w:hAnsi="宋体" w:cs="华文细黑"/>
          <w:szCs w:val="21"/>
        </w:rPr>
        <w:t>企业在公平竞争中采取的措施（可多选）：</w:t>
      </w:r>
    </w:p>
    <w:p>
      <w:pPr>
        <w:spacing w:line="440" w:lineRule="exact"/>
        <w:ind w:left="420" w:leftChars="200"/>
        <w:rPr>
          <w:rFonts w:ascii="宋体" w:hAnsi="宋体" w:eastAsia="宋体"/>
        </w:rPr>
      </w:pPr>
      <w:r>
        <w:rPr>
          <w:rFonts w:hint="eastAsia" w:ascii="宋体" w:hAnsi="宋体" w:eastAsia="宋体"/>
        </w:rPr>
        <w:t>□遵守有关法律法规，杜绝价格联盟</w:t>
      </w:r>
    </w:p>
    <w:p>
      <w:pPr>
        <w:spacing w:line="440" w:lineRule="exact"/>
        <w:ind w:left="420" w:leftChars="200"/>
        <w:rPr>
          <w:rFonts w:ascii="宋体" w:hAnsi="宋体" w:eastAsia="宋体"/>
        </w:rPr>
      </w:pPr>
      <w:r>
        <w:rPr>
          <w:rFonts w:hint="eastAsia" w:ascii="宋体" w:hAnsi="宋体" w:eastAsia="宋体"/>
        </w:rPr>
        <w:t>□不损害竞争对手声誉</w:t>
      </w:r>
    </w:p>
    <w:p>
      <w:pPr>
        <w:spacing w:line="440" w:lineRule="exact"/>
        <w:ind w:left="420" w:leftChars="200"/>
        <w:rPr>
          <w:rFonts w:ascii="宋体" w:hAnsi="宋体" w:eastAsia="宋体"/>
        </w:rPr>
      </w:pPr>
      <w:r>
        <w:rPr>
          <w:rFonts w:hint="eastAsia" w:ascii="宋体" w:hAnsi="宋体" w:eastAsia="宋体"/>
        </w:rPr>
        <w:t>□无严重低于市场价格销售产品行为</w:t>
      </w:r>
    </w:p>
    <w:p>
      <w:pPr>
        <w:spacing w:line="440" w:lineRule="exact"/>
        <w:ind w:left="420" w:leftChars="200"/>
        <w:rPr>
          <w:rFonts w:ascii="宋体" w:hAnsi="宋体" w:eastAsia="宋体"/>
        </w:rPr>
      </w:pPr>
      <w:r>
        <w:rPr>
          <w:rFonts w:hint="eastAsia" w:ascii="宋体" w:hAnsi="宋体" w:eastAsia="宋体"/>
        </w:rPr>
        <w:t>□无通过降低产品和服务的安全和质量标准获取竞争优势行为</w:t>
      </w:r>
    </w:p>
    <w:p>
      <w:pPr>
        <w:spacing w:line="440" w:lineRule="exact"/>
        <w:ind w:left="420" w:leftChars="200"/>
        <w:rPr>
          <w:rFonts w:ascii="宋体" w:hAnsi="宋体" w:eastAsia="宋体"/>
        </w:rPr>
      </w:pPr>
      <w:r>
        <w:rPr>
          <w:rFonts w:hint="eastAsia" w:ascii="宋体" w:hAnsi="宋体" w:eastAsia="宋体"/>
        </w:rPr>
        <w:t>□无围标串标行为</w:t>
      </w:r>
    </w:p>
    <w:p>
      <w:pPr>
        <w:spacing w:line="440" w:lineRule="exact"/>
        <w:ind w:left="420" w:leftChars="200"/>
        <w:rPr>
          <w:rFonts w:ascii="宋体" w:hAnsi="宋体" w:eastAsia="宋体"/>
        </w:rPr>
      </w:pPr>
      <w:r>
        <w:rPr>
          <w:rFonts w:hint="eastAsia" w:ascii="宋体" w:hAnsi="宋体" w:eastAsia="宋体"/>
        </w:rPr>
        <w:t>□积极参与和推进行业反垄断的联合行动</w:t>
      </w:r>
    </w:p>
    <w:p>
      <w:pPr>
        <w:spacing w:line="440" w:lineRule="exact"/>
        <w:ind w:left="420" w:leftChars="200"/>
        <w:rPr>
          <w:rFonts w:ascii="宋体" w:hAnsi="宋体" w:eastAsia="宋体"/>
        </w:rPr>
      </w:pPr>
      <w:r>
        <w:rPr>
          <w:rFonts w:hint="eastAsia" w:ascii="宋体" w:hAnsi="宋体" w:eastAsia="宋体"/>
        </w:rPr>
        <w:t xml:space="preserve">□就有关公平竞争的法律法规对员工进行培训 </w:t>
      </w:r>
    </w:p>
    <w:p>
      <w:pPr>
        <w:spacing w:line="440" w:lineRule="exact"/>
        <w:ind w:firstLine="420" w:firstLineChars="200"/>
        <w:rPr>
          <w:rFonts w:ascii="宋体" w:hAnsi="宋体" w:eastAsia="宋体" w:cs="MS Mincho"/>
          <w:color w:val="000000"/>
        </w:rPr>
      </w:pPr>
      <w:r>
        <w:rPr>
          <w:rFonts w:hint="eastAsia" w:ascii="宋体" w:hAnsi="宋体" w:eastAsia="宋体"/>
        </w:rPr>
        <w:t>□其他</w:t>
      </w:r>
      <w:r>
        <w:rPr>
          <w:rFonts w:hint="eastAsia" w:ascii="宋体" w:hAnsi="宋体" w:eastAsia="宋体"/>
          <w:u w:val="single"/>
        </w:rPr>
        <w:t xml:space="preserve">                    </w:t>
      </w:r>
    </w:p>
    <w:p>
      <w:pPr>
        <w:pStyle w:val="23"/>
        <w:numPr>
          <w:ilvl w:val="0"/>
          <w:numId w:val="1"/>
        </w:numPr>
        <w:spacing w:line="440" w:lineRule="exact"/>
        <w:ind w:hangingChars="200"/>
        <w:rPr>
          <w:rFonts w:ascii="宋体" w:hAnsi="宋体" w:cs="华文细黑"/>
          <w:kern w:val="0"/>
          <w:szCs w:val="21"/>
        </w:rPr>
      </w:pPr>
      <w:bookmarkStart w:id="1" w:name="_Hlk62199720"/>
      <w:r>
        <w:rPr>
          <w:rFonts w:hint="eastAsia" w:ascii="宋体" w:hAnsi="宋体" w:cs="华文细黑"/>
          <w:kern w:val="0"/>
          <w:szCs w:val="21"/>
        </w:rPr>
        <w:t>企业在尊重和保护知识产权方面采取的措施（可多选）：</w:t>
      </w:r>
    </w:p>
    <w:p>
      <w:pPr>
        <w:spacing w:line="440" w:lineRule="exact"/>
        <w:ind w:left="420" w:leftChars="200"/>
        <w:rPr>
          <w:rFonts w:ascii="宋体" w:hAnsi="宋体" w:eastAsia="宋体"/>
        </w:rPr>
      </w:pPr>
      <w:r>
        <w:rPr>
          <w:rFonts w:hint="eastAsia" w:ascii="宋体" w:hAnsi="宋体" w:eastAsia="宋体"/>
        </w:rPr>
        <w:t>□有知识产权保护制度或规定</w:t>
      </w:r>
    </w:p>
    <w:p>
      <w:pPr>
        <w:spacing w:line="440" w:lineRule="exact"/>
        <w:ind w:left="420" w:leftChars="200"/>
        <w:rPr>
          <w:rFonts w:ascii="宋体" w:hAnsi="宋体" w:eastAsia="宋体"/>
        </w:rPr>
      </w:pPr>
      <w:r>
        <w:rPr>
          <w:rFonts w:hint="eastAsia" w:ascii="宋体" w:hAnsi="宋体" w:eastAsia="宋体"/>
        </w:rPr>
        <w:t>□</w:t>
      </w:r>
      <w:r>
        <w:rPr>
          <w:rFonts w:ascii="宋体" w:hAnsi="宋体" w:eastAsia="宋体"/>
        </w:rPr>
        <w:t>有专职</w:t>
      </w:r>
      <w:r>
        <w:rPr>
          <w:rFonts w:hint="eastAsia" w:ascii="宋体" w:hAnsi="宋体" w:eastAsia="宋体"/>
        </w:rPr>
        <w:t>知识</w:t>
      </w:r>
      <w:r>
        <w:rPr>
          <w:rFonts w:ascii="宋体" w:hAnsi="宋体" w:eastAsia="宋体"/>
        </w:rPr>
        <w:t>产权部门</w:t>
      </w:r>
      <w:r>
        <w:rPr>
          <w:rFonts w:hint="eastAsia" w:ascii="宋体" w:hAnsi="宋体" w:eastAsia="宋体"/>
        </w:rPr>
        <w:t>或人员</w:t>
      </w:r>
    </w:p>
    <w:p>
      <w:pPr>
        <w:spacing w:line="440" w:lineRule="exact"/>
        <w:ind w:left="420" w:leftChars="200"/>
        <w:rPr>
          <w:rFonts w:ascii="宋体" w:hAnsi="宋体" w:eastAsia="宋体"/>
        </w:rPr>
      </w:pPr>
      <w:r>
        <w:rPr>
          <w:rFonts w:hint="eastAsia" w:ascii="宋体" w:hAnsi="宋体" w:eastAsia="宋体"/>
        </w:rPr>
        <w:t>□通过培训、讲座等措施提升员工知识产权保护意识</w:t>
      </w:r>
    </w:p>
    <w:p>
      <w:pPr>
        <w:spacing w:line="440" w:lineRule="exact"/>
        <w:ind w:left="420" w:leftChars="200"/>
        <w:rPr>
          <w:rFonts w:ascii="宋体" w:hAnsi="宋体" w:eastAsia="宋体"/>
        </w:rPr>
      </w:pPr>
      <w:r>
        <w:rPr>
          <w:rFonts w:hint="eastAsia" w:ascii="宋体" w:hAnsi="宋体" w:eastAsia="宋体"/>
        </w:rPr>
        <w:t>□建立预警机制，在发现自身可能存在侵犯知识产权行为时及时纠正</w:t>
      </w:r>
    </w:p>
    <w:p>
      <w:pPr>
        <w:spacing w:line="440" w:lineRule="exact"/>
        <w:ind w:left="420" w:leftChars="200"/>
        <w:rPr>
          <w:rFonts w:ascii="宋体" w:hAnsi="宋体" w:eastAsia="宋体"/>
        </w:rPr>
      </w:pPr>
      <w:r>
        <w:rPr>
          <w:rFonts w:hint="eastAsia" w:ascii="宋体" w:hAnsi="宋体" w:eastAsia="宋体"/>
        </w:rPr>
        <w:t>□建立知识产权保护的激励机制</w:t>
      </w:r>
    </w:p>
    <w:p>
      <w:pPr>
        <w:spacing w:line="440" w:lineRule="exact"/>
        <w:ind w:left="420" w:leftChars="200"/>
        <w:rPr>
          <w:rFonts w:ascii="宋体" w:hAnsi="宋体" w:eastAsia="宋体"/>
        </w:rPr>
      </w:pPr>
      <w:r>
        <w:rPr>
          <w:rFonts w:hint="eastAsia" w:ascii="宋体" w:hAnsi="宋体" w:eastAsia="宋体"/>
        </w:rPr>
        <w:t>□通过知识产权贯标认证</w:t>
      </w:r>
    </w:p>
    <w:p>
      <w:pPr>
        <w:spacing w:line="440" w:lineRule="exact"/>
        <w:ind w:left="420" w:leftChars="200"/>
        <w:rPr>
          <w:rFonts w:ascii="宋体" w:hAnsi="宋体" w:eastAsia="宋体"/>
        </w:rPr>
      </w:pPr>
      <w:r>
        <w:rPr>
          <w:rFonts w:hint="eastAsia" w:ascii="宋体" w:hAnsi="宋体" w:eastAsia="宋体"/>
        </w:rPr>
        <w:t>□在法治框架内解决知识产权纠纷</w:t>
      </w:r>
    </w:p>
    <w:p>
      <w:pPr>
        <w:spacing w:line="440" w:lineRule="exact"/>
        <w:ind w:left="420" w:leftChars="200"/>
        <w:rPr>
          <w:rFonts w:ascii="宋体" w:hAnsi="宋体" w:eastAsia="宋体"/>
        </w:rPr>
      </w:pPr>
      <w:r>
        <w:rPr>
          <w:rFonts w:hint="eastAsia" w:ascii="宋体" w:hAnsi="宋体" w:eastAsia="宋体"/>
        </w:rPr>
        <w:t>□获得国家知识产权示范企业称号</w:t>
      </w:r>
    </w:p>
    <w:p>
      <w:pPr>
        <w:spacing w:line="440" w:lineRule="exact"/>
        <w:ind w:left="420" w:leftChars="200"/>
        <w:rPr>
          <w:rFonts w:ascii="宋体" w:hAnsi="宋体" w:eastAsia="宋体"/>
        </w:rPr>
      </w:pPr>
      <w:r>
        <w:rPr>
          <w:rFonts w:hint="eastAsia" w:ascii="宋体" w:hAnsi="宋体" w:eastAsia="宋体"/>
        </w:rPr>
        <w:t>□获得国家知识产权优势企业称号</w:t>
      </w:r>
    </w:p>
    <w:p>
      <w:pPr>
        <w:spacing w:line="440" w:lineRule="exact"/>
        <w:ind w:left="420" w:leftChars="200"/>
        <w:rPr>
          <w:rFonts w:ascii="宋体" w:hAnsi="宋体" w:eastAsia="宋体" w:cs="MS Mincho"/>
          <w:color w:val="000000"/>
        </w:rPr>
      </w:pPr>
      <w:r>
        <w:rPr>
          <w:rFonts w:hint="eastAsia" w:ascii="宋体" w:hAnsi="宋体" w:eastAsia="宋体"/>
        </w:rPr>
        <w:t>□其他</w:t>
      </w:r>
      <w:r>
        <w:rPr>
          <w:rFonts w:hint="eastAsia" w:ascii="宋体" w:hAnsi="宋体" w:eastAsia="宋体"/>
          <w:u w:val="single"/>
        </w:rPr>
        <w:t xml:space="preserve">                    </w:t>
      </w:r>
    </w:p>
    <w:bookmarkEnd w:id="1"/>
    <w:p>
      <w:pPr>
        <w:pStyle w:val="23"/>
        <w:numPr>
          <w:ilvl w:val="0"/>
          <w:numId w:val="1"/>
        </w:numPr>
        <w:spacing w:line="440" w:lineRule="exact"/>
        <w:ind w:hangingChars="200"/>
        <w:rPr>
          <w:rFonts w:ascii="宋体" w:hAnsi="宋体" w:cs="华文细黑"/>
          <w:kern w:val="0"/>
          <w:szCs w:val="21"/>
        </w:rPr>
      </w:pPr>
      <w:r>
        <w:rPr>
          <w:rFonts w:hint="eastAsia" w:ascii="宋体" w:hAnsi="宋体" w:cs="华文细黑"/>
          <w:kern w:val="0"/>
          <w:szCs w:val="21"/>
        </w:rPr>
        <w:t>企业反腐倡廉方面采取的措施（可多选）：</w:t>
      </w:r>
    </w:p>
    <w:p>
      <w:pPr>
        <w:spacing w:line="440" w:lineRule="exact"/>
        <w:ind w:left="420" w:leftChars="200"/>
        <w:rPr>
          <w:rFonts w:ascii="宋体" w:hAnsi="宋体" w:eastAsia="宋体"/>
        </w:rPr>
      </w:pPr>
      <w:r>
        <w:rPr>
          <w:rFonts w:hint="eastAsia" w:ascii="宋体" w:hAnsi="宋体" w:eastAsia="宋体"/>
        </w:rPr>
        <w:t>□建立包括商业贿赂在内的腐败风险的识别、监控、预防和惩治制度</w:t>
      </w:r>
    </w:p>
    <w:p>
      <w:pPr>
        <w:spacing w:line="440" w:lineRule="exact"/>
        <w:ind w:left="420" w:leftChars="200"/>
        <w:rPr>
          <w:rFonts w:ascii="宋体" w:hAnsi="宋体" w:eastAsia="宋体"/>
        </w:rPr>
      </w:pPr>
      <w:r>
        <w:rPr>
          <w:rFonts w:hint="eastAsia" w:ascii="宋体" w:hAnsi="宋体" w:eastAsia="宋体"/>
        </w:rPr>
        <w:t>□建立腐败事件的举报和保护机制</w:t>
      </w:r>
    </w:p>
    <w:p>
      <w:pPr>
        <w:spacing w:line="440" w:lineRule="exact"/>
        <w:ind w:left="420" w:leftChars="200"/>
        <w:rPr>
          <w:rFonts w:ascii="宋体" w:hAnsi="宋体" w:eastAsia="宋体"/>
        </w:rPr>
      </w:pPr>
      <w:r>
        <w:rPr>
          <w:rFonts w:hint="eastAsia" w:ascii="宋体" w:hAnsi="宋体" w:eastAsia="宋体"/>
        </w:rPr>
        <w:t>□开展反腐倡廉的相关教育和培训</w:t>
      </w:r>
    </w:p>
    <w:p>
      <w:pPr>
        <w:spacing w:line="440" w:lineRule="exact"/>
        <w:ind w:left="420" w:leftChars="200"/>
        <w:rPr>
          <w:rFonts w:ascii="宋体" w:hAnsi="宋体" w:eastAsia="宋体"/>
        </w:rPr>
      </w:pPr>
      <w:r>
        <w:rPr>
          <w:rFonts w:hint="eastAsia" w:ascii="宋体" w:hAnsi="宋体" w:eastAsia="宋体"/>
        </w:rPr>
        <w:t>□组织部门负责人及重点部门人员签订反对商业贿赂协议或建立相关责任制</w:t>
      </w:r>
    </w:p>
    <w:p>
      <w:pPr>
        <w:spacing w:line="440" w:lineRule="exact"/>
        <w:ind w:left="420" w:leftChars="200"/>
        <w:rPr>
          <w:rFonts w:ascii="宋体" w:hAnsi="宋体" w:eastAsia="宋体"/>
        </w:rPr>
      </w:pPr>
      <w:r>
        <w:rPr>
          <w:rFonts w:hint="eastAsia" w:ascii="宋体" w:hAnsi="宋体" w:eastAsia="宋体"/>
        </w:rPr>
        <w:t>□拒绝采购涉嫌商业贿赂的产品或服务</w:t>
      </w:r>
    </w:p>
    <w:p>
      <w:pPr>
        <w:spacing w:line="440" w:lineRule="exact"/>
        <w:ind w:left="420" w:leftChars="200"/>
        <w:rPr>
          <w:rFonts w:ascii="宋体" w:hAnsi="宋体" w:eastAsia="宋体" w:cs="MS Mincho"/>
          <w:color w:val="000000"/>
        </w:rPr>
      </w:pPr>
      <w:r>
        <w:rPr>
          <w:rFonts w:hint="eastAsia" w:ascii="宋体" w:hAnsi="宋体" w:eastAsia="宋体"/>
        </w:rPr>
        <w:t>□其他</w:t>
      </w:r>
      <w:r>
        <w:rPr>
          <w:rFonts w:hint="eastAsia" w:ascii="宋体" w:hAnsi="宋体" w:eastAsia="宋体"/>
          <w:u w:val="single"/>
        </w:rPr>
        <w:t xml:space="preserve">                    </w:t>
      </w:r>
    </w:p>
    <w:p>
      <w:pPr>
        <w:pStyle w:val="22"/>
        <w:numPr>
          <w:ilvl w:val="0"/>
          <w:numId w:val="1"/>
        </w:numPr>
        <w:spacing w:line="400" w:lineRule="exact"/>
        <w:ind w:hangingChars="200"/>
        <w:jc w:val="left"/>
        <w:rPr>
          <w:rFonts w:ascii="宋体" w:hAnsi="宋体"/>
          <w:szCs w:val="21"/>
        </w:rPr>
      </w:pPr>
      <w:r>
        <w:rPr>
          <w:rFonts w:ascii="宋体" w:hAnsi="宋体"/>
          <w:szCs w:val="21"/>
        </w:rPr>
        <w:t>企业在</w:t>
      </w:r>
      <w:r>
        <w:rPr>
          <w:rFonts w:hint="eastAsia" w:ascii="宋体" w:hAnsi="宋体"/>
          <w:szCs w:val="21"/>
        </w:rPr>
        <w:t>供应链管理</w:t>
      </w:r>
      <w:r>
        <w:rPr>
          <w:rFonts w:ascii="宋体" w:hAnsi="宋体"/>
          <w:szCs w:val="21"/>
        </w:rPr>
        <w:t>方面已经做到的有(可多选)：</w:t>
      </w:r>
    </w:p>
    <w:p>
      <w:pPr>
        <w:spacing w:line="400" w:lineRule="exact"/>
        <w:ind w:left="420" w:leftChars="200"/>
        <w:rPr>
          <w:rFonts w:ascii="宋体" w:hAnsi="宋体" w:eastAsia="宋体" w:cs="华文细黑"/>
          <w:szCs w:val="21"/>
        </w:rPr>
      </w:pPr>
      <w:r>
        <w:rPr>
          <w:rFonts w:hint="eastAsia" w:ascii="宋体" w:hAnsi="宋体" w:eastAsia="宋体"/>
        </w:rPr>
        <w:t>□</w:t>
      </w:r>
      <w:r>
        <w:rPr>
          <w:rFonts w:hint="eastAsia" w:ascii="宋体" w:hAnsi="宋体" w:eastAsia="宋体" w:cs="华文细黑"/>
          <w:szCs w:val="21"/>
        </w:rPr>
        <w:t>公开采购信息，诚信履约</w:t>
      </w:r>
    </w:p>
    <w:p>
      <w:pPr>
        <w:spacing w:line="400" w:lineRule="exact"/>
        <w:ind w:left="420" w:leftChars="200"/>
        <w:rPr>
          <w:rFonts w:ascii="宋体" w:hAnsi="宋体" w:eastAsia="宋体" w:cs="华文细黑"/>
          <w:szCs w:val="21"/>
        </w:rPr>
      </w:pPr>
      <w:r>
        <w:rPr>
          <w:rFonts w:hint="eastAsia" w:ascii="宋体" w:hAnsi="宋体" w:eastAsia="宋体"/>
        </w:rPr>
        <w:t>□</w:t>
      </w:r>
      <w:r>
        <w:rPr>
          <w:rFonts w:hint="eastAsia" w:ascii="宋体" w:hAnsi="宋体" w:eastAsia="宋体" w:cs="华文细黑"/>
          <w:szCs w:val="21"/>
        </w:rPr>
        <w:t>将道德、环境、用工等相关社会责任要求纳入采购合同</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□通过审核、培训、辅导等活动提高供应商的社会责任水平</w:t>
      </w:r>
    </w:p>
    <w:p>
      <w:pPr>
        <w:spacing w:line="400" w:lineRule="exact"/>
        <w:ind w:left="420" w:leftChars="200"/>
        <w:rPr>
          <w:rFonts w:ascii="宋体" w:hAnsi="宋体" w:eastAsia="宋体" w:cs="华文细黑"/>
          <w:szCs w:val="21"/>
        </w:rPr>
      </w:pPr>
      <w:r>
        <w:rPr>
          <w:rFonts w:hint="eastAsia" w:ascii="宋体" w:hAnsi="宋体" w:eastAsia="宋体"/>
        </w:rPr>
        <w:t>□</w:t>
      </w:r>
      <w:r>
        <w:rPr>
          <w:rFonts w:hint="eastAsia" w:ascii="宋体" w:hAnsi="宋体" w:eastAsia="宋体" w:cs="华文细黑"/>
          <w:szCs w:val="21"/>
        </w:rPr>
        <w:t>通过保持、增加订单或提供长期合同的方式鼓励供应商积极履行社会责任</w:t>
      </w:r>
    </w:p>
    <w:p>
      <w:pPr>
        <w:spacing w:line="400" w:lineRule="exact"/>
        <w:ind w:left="420" w:leftChars="200"/>
        <w:rPr>
          <w:rFonts w:ascii="宋体" w:hAnsi="宋体" w:eastAsia="宋体"/>
        </w:rPr>
      </w:pPr>
      <w:r>
        <w:rPr>
          <w:rFonts w:hint="eastAsia" w:ascii="宋体" w:hAnsi="宋体" w:eastAsia="宋体"/>
        </w:rPr>
        <w:t>□建立并实施供应链产品和服务的质量管理制度</w:t>
      </w:r>
    </w:p>
    <w:p>
      <w:pPr>
        <w:spacing w:line="400" w:lineRule="exact"/>
        <w:ind w:left="420" w:leftChars="200"/>
        <w:rPr>
          <w:rFonts w:ascii="宋体" w:hAnsi="宋体" w:eastAsia="宋体"/>
        </w:rPr>
      </w:pPr>
      <w:r>
        <w:rPr>
          <w:rFonts w:hint="eastAsia" w:ascii="宋体" w:hAnsi="宋体" w:eastAsia="宋体"/>
        </w:rPr>
        <w:t>□为供应链企业履行社会责任贡献经验</w:t>
      </w:r>
    </w:p>
    <w:p>
      <w:pPr>
        <w:spacing w:line="400" w:lineRule="exact"/>
        <w:ind w:left="420" w:leftChars="200"/>
        <w:rPr>
          <w:rFonts w:ascii="宋体" w:hAnsi="宋体" w:eastAsia="宋体"/>
          <w:u w:val="single"/>
        </w:rPr>
      </w:pPr>
      <w:r>
        <w:rPr>
          <w:rFonts w:hint="eastAsia" w:ascii="宋体" w:hAnsi="宋体" w:eastAsia="宋体"/>
        </w:rPr>
        <w:t>□其他</w:t>
      </w:r>
      <w:r>
        <w:rPr>
          <w:rFonts w:hint="eastAsia" w:ascii="宋体" w:hAnsi="宋体" w:eastAsia="宋体"/>
          <w:u w:val="single"/>
        </w:rPr>
        <w:t xml:space="preserve">                </w:t>
      </w:r>
      <w:r>
        <w:rPr>
          <w:rFonts w:ascii="宋体" w:hAnsi="宋体" w:eastAsia="宋体"/>
          <w:u w:val="single"/>
        </w:rPr>
        <w:t xml:space="preserve">        </w:t>
      </w:r>
      <w:r>
        <w:rPr>
          <w:rFonts w:hint="eastAsia" w:ascii="宋体" w:hAnsi="宋体" w:eastAsia="宋体"/>
          <w:u w:val="single"/>
        </w:rPr>
        <w:t xml:space="preserve">    </w:t>
      </w:r>
    </w:p>
    <w:p>
      <w:pPr>
        <w:pStyle w:val="22"/>
        <w:numPr>
          <w:ilvl w:val="0"/>
          <w:numId w:val="1"/>
        </w:numPr>
        <w:spacing w:line="400" w:lineRule="exact"/>
        <w:ind w:hangingChars="200"/>
        <w:jc w:val="left"/>
        <w:rPr>
          <w:rFonts w:ascii="宋体" w:hAnsi="宋体"/>
          <w:szCs w:val="21"/>
        </w:rPr>
      </w:pPr>
      <w:r>
        <w:rPr>
          <w:rFonts w:hint="eastAsia" w:ascii="宋体" w:hAnsi="宋体"/>
          <w:szCs w:val="21"/>
        </w:rPr>
        <w:t>企业在促进国内大循环为主体、国内国际双循环相互促进的新发展格局采取的措施</w:t>
      </w:r>
      <w:r>
        <w:rPr>
          <w:rFonts w:ascii="宋体" w:hAnsi="宋体"/>
          <w:szCs w:val="21"/>
        </w:rPr>
        <w:t>(可多选)</w:t>
      </w:r>
      <w:r>
        <w:rPr>
          <w:rFonts w:hint="eastAsia" w:ascii="宋体" w:hAnsi="宋体"/>
          <w:szCs w:val="21"/>
        </w:rPr>
        <w:t>：</w:t>
      </w:r>
    </w:p>
    <w:p>
      <w:pPr>
        <w:numPr>
          <w:ilvl w:val="255"/>
          <w:numId w:val="0"/>
        </w:numPr>
        <w:spacing w:line="400" w:lineRule="exact"/>
        <w:ind w:left="420"/>
        <w:jc w:val="left"/>
        <w:rPr>
          <w:rFonts w:ascii="宋体" w:hAnsi="宋体" w:eastAsia="宋体" w:cs="华文细黑"/>
          <w:szCs w:val="21"/>
        </w:rPr>
      </w:pPr>
      <w:r>
        <w:rPr>
          <w:rFonts w:hint="eastAsia" w:ascii="宋体" w:hAnsi="宋体" w:eastAsia="宋体" w:cs="华文细黑"/>
          <w:szCs w:val="21"/>
        </w:rPr>
        <w:t>□扩大有效投资，提高投资效益</w:t>
      </w:r>
    </w:p>
    <w:p>
      <w:pPr>
        <w:numPr>
          <w:ilvl w:val="255"/>
          <w:numId w:val="0"/>
        </w:numPr>
        <w:spacing w:line="400" w:lineRule="exact"/>
        <w:ind w:left="420"/>
        <w:jc w:val="left"/>
        <w:rPr>
          <w:rFonts w:ascii="宋体" w:hAnsi="宋体" w:eastAsia="宋体" w:cs="华文细黑"/>
          <w:szCs w:val="21"/>
        </w:rPr>
      </w:pPr>
      <w:r>
        <w:rPr>
          <w:rFonts w:hint="eastAsia" w:ascii="宋体" w:hAnsi="宋体" w:eastAsia="宋体" w:cs="华文细黑"/>
          <w:szCs w:val="21"/>
        </w:rPr>
        <w:t>□助力乡村振兴，畅通城乡经济循环</w:t>
      </w:r>
    </w:p>
    <w:p>
      <w:pPr>
        <w:numPr>
          <w:ilvl w:val="255"/>
          <w:numId w:val="0"/>
        </w:numPr>
        <w:spacing w:line="400" w:lineRule="exact"/>
        <w:ind w:left="420"/>
        <w:jc w:val="left"/>
        <w:rPr>
          <w:rFonts w:ascii="宋体" w:hAnsi="宋体" w:eastAsia="宋体" w:cs="华文细黑"/>
          <w:szCs w:val="21"/>
        </w:rPr>
      </w:pPr>
      <w:r>
        <w:rPr>
          <w:rFonts w:hint="eastAsia" w:ascii="宋体" w:hAnsi="宋体" w:eastAsia="宋体" w:cs="华文细黑"/>
          <w:szCs w:val="21"/>
        </w:rPr>
        <w:t>□追求高质量发展，提升产品或服务质量</w:t>
      </w:r>
    </w:p>
    <w:p>
      <w:pPr>
        <w:numPr>
          <w:ilvl w:val="255"/>
          <w:numId w:val="0"/>
        </w:numPr>
        <w:spacing w:line="400" w:lineRule="exact"/>
        <w:ind w:left="420"/>
        <w:jc w:val="left"/>
        <w:rPr>
          <w:rFonts w:ascii="宋体" w:hAnsi="宋体" w:eastAsia="宋体" w:cs="华文细黑"/>
          <w:szCs w:val="21"/>
        </w:rPr>
      </w:pPr>
      <w:r>
        <w:rPr>
          <w:rFonts w:hint="eastAsia" w:ascii="宋体" w:hAnsi="宋体" w:eastAsia="宋体" w:cs="华文细黑"/>
          <w:szCs w:val="21"/>
        </w:rPr>
        <w:t>□开拓海外市场，加强对外交流</w:t>
      </w:r>
    </w:p>
    <w:p>
      <w:pPr>
        <w:numPr>
          <w:ilvl w:val="255"/>
          <w:numId w:val="0"/>
        </w:numPr>
        <w:spacing w:line="400" w:lineRule="exact"/>
        <w:ind w:left="420"/>
        <w:jc w:val="left"/>
        <w:rPr>
          <w:rFonts w:ascii="宋体" w:hAnsi="宋体" w:eastAsia="宋体" w:cs="华文细黑"/>
          <w:szCs w:val="21"/>
        </w:rPr>
      </w:pPr>
      <w:r>
        <w:rPr>
          <w:rFonts w:hint="eastAsia" w:ascii="宋体" w:hAnsi="宋体" w:eastAsia="宋体" w:cs="华文细黑"/>
          <w:szCs w:val="21"/>
        </w:rPr>
        <w:t>□加强创新，参与关键核心技术攻关</w:t>
      </w:r>
    </w:p>
    <w:p>
      <w:pPr>
        <w:numPr>
          <w:ilvl w:val="255"/>
          <w:numId w:val="0"/>
        </w:numPr>
        <w:spacing w:line="400" w:lineRule="exact"/>
        <w:ind w:left="420"/>
        <w:jc w:val="left"/>
        <w:rPr>
          <w:rFonts w:ascii="宋体" w:hAnsi="宋体" w:eastAsia="宋体" w:cs="华文细黑"/>
          <w:szCs w:val="21"/>
        </w:rPr>
      </w:pPr>
      <w:r>
        <w:rPr>
          <w:rFonts w:hint="eastAsia" w:ascii="宋体" w:hAnsi="宋体" w:eastAsia="宋体" w:cs="华文细黑"/>
          <w:szCs w:val="21"/>
        </w:rPr>
        <w:t>□数字化转型，培育新业态、新模式</w:t>
      </w:r>
    </w:p>
    <w:p>
      <w:pPr>
        <w:numPr>
          <w:ilvl w:val="255"/>
          <w:numId w:val="0"/>
        </w:numPr>
        <w:spacing w:line="400" w:lineRule="exact"/>
        <w:ind w:left="420"/>
        <w:jc w:val="left"/>
        <w:rPr>
          <w:rFonts w:ascii="宋体" w:hAnsi="宋体" w:eastAsia="宋体" w:cs="华文细黑"/>
          <w:szCs w:val="21"/>
        </w:rPr>
      </w:pPr>
      <w:r>
        <w:rPr>
          <w:rFonts w:hint="eastAsia" w:ascii="宋体" w:hAnsi="宋体" w:eastAsia="宋体" w:cs="华文细黑"/>
          <w:szCs w:val="21"/>
        </w:rPr>
        <w:t>□加强品牌建设，提升品牌影响力</w:t>
      </w:r>
    </w:p>
    <w:p>
      <w:pPr>
        <w:numPr>
          <w:ilvl w:val="255"/>
          <w:numId w:val="0"/>
        </w:numPr>
        <w:spacing w:line="400" w:lineRule="exact"/>
        <w:ind w:left="420"/>
        <w:jc w:val="left"/>
        <w:rPr>
          <w:rFonts w:ascii="宋体" w:hAnsi="宋体" w:eastAsia="宋体" w:cs="华文细黑"/>
          <w:szCs w:val="21"/>
        </w:rPr>
      </w:pPr>
      <w:r>
        <w:rPr>
          <w:rFonts w:hint="eastAsia" w:ascii="宋体" w:hAnsi="宋体" w:eastAsia="宋体" w:cs="华文细黑"/>
          <w:szCs w:val="21"/>
        </w:rPr>
        <w:t>□重大风险排查，防范化解风险</w:t>
      </w:r>
    </w:p>
    <w:p>
      <w:pPr>
        <w:numPr>
          <w:ilvl w:val="255"/>
          <w:numId w:val="0"/>
        </w:numPr>
        <w:spacing w:line="400" w:lineRule="exact"/>
        <w:ind w:left="420"/>
        <w:jc w:val="left"/>
        <w:rPr>
          <w:rFonts w:ascii="宋体" w:hAnsi="宋体" w:eastAsia="宋体" w:cs="华文细黑"/>
          <w:szCs w:val="21"/>
        </w:rPr>
      </w:pPr>
      <w:r>
        <w:rPr>
          <w:rFonts w:hint="eastAsia" w:ascii="宋体" w:hAnsi="宋体" w:eastAsia="宋体" w:cs="华文细黑"/>
          <w:szCs w:val="21"/>
        </w:rPr>
        <w:t>□其他</w:t>
      </w:r>
      <w:r>
        <w:rPr>
          <w:rFonts w:hint="eastAsia" w:ascii="宋体" w:hAnsi="宋体" w:eastAsia="宋体" w:cs="华文细黑"/>
          <w:szCs w:val="21"/>
          <w:u w:val="single"/>
        </w:rPr>
        <w:t xml:space="preserve">                       </w:t>
      </w:r>
    </w:p>
    <w:p>
      <w:pPr>
        <w:numPr>
          <w:ilvl w:val="0"/>
          <w:numId w:val="1"/>
        </w:numPr>
        <w:rPr>
          <w:rFonts w:ascii="宋体" w:hAnsi="宋体" w:eastAsia="宋体"/>
          <w:szCs w:val="21"/>
        </w:rPr>
      </w:pPr>
      <w:r>
        <w:rPr>
          <w:rFonts w:hint="eastAsia" w:ascii="宋体" w:hAnsi="宋体" w:eastAsia="宋体"/>
          <w:szCs w:val="21"/>
        </w:rPr>
        <w:t>企业创新发展情况：</w:t>
      </w:r>
    </w:p>
    <w:p>
      <w:pPr>
        <w:pStyle w:val="22"/>
        <w:spacing w:line="400" w:lineRule="exact"/>
        <w:ind w:left="3360" w:hanging="2940" w:firstLineChars="0"/>
        <w:jc w:val="left"/>
        <w:rPr>
          <w:rFonts w:ascii="宋体" w:hAnsi="宋体"/>
          <w:szCs w:val="21"/>
        </w:rPr>
      </w:pPr>
      <w:r>
        <w:rPr>
          <w:rFonts w:hint="eastAsia" w:ascii="宋体" w:hAnsi="宋体"/>
          <w:szCs w:val="21"/>
        </w:rPr>
        <w:t>研发经费占总营业收入的比例：</w:t>
      </w:r>
      <w:r>
        <w:rPr>
          <w:rFonts w:hint="eastAsia" w:ascii="宋体" w:hAnsi="宋体"/>
        </w:rPr>
        <w:t>○</w:t>
      </w:r>
      <w:r>
        <w:rPr>
          <w:rFonts w:hint="eastAsia" w:ascii="宋体" w:hAnsi="宋体"/>
          <w:szCs w:val="21"/>
        </w:rPr>
        <w:t>1％以下</w:t>
      </w:r>
      <w:r>
        <w:rPr>
          <w:rFonts w:hint="eastAsia" w:ascii="宋体" w:hAnsi="宋体"/>
          <w:szCs w:val="21"/>
        </w:rPr>
        <w:tab/>
      </w:r>
      <w:r>
        <w:rPr>
          <w:rFonts w:hint="eastAsia" w:ascii="宋体" w:hAnsi="宋体"/>
        </w:rPr>
        <w:t>○</w:t>
      </w:r>
      <w:r>
        <w:rPr>
          <w:rFonts w:hint="eastAsia" w:ascii="宋体" w:hAnsi="宋体"/>
          <w:szCs w:val="21"/>
        </w:rPr>
        <w:t>1％～3％</w:t>
      </w:r>
      <w:r>
        <w:rPr>
          <w:rFonts w:hint="eastAsia" w:ascii="宋体" w:hAnsi="宋体"/>
          <w:szCs w:val="21"/>
        </w:rPr>
        <w:tab/>
      </w:r>
      <w:r>
        <w:rPr>
          <w:rFonts w:hint="eastAsia" w:ascii="宋体" w:hAnsi="宋体"/>
        </w:rPr>
        <w:t>○</w:t>
      </w:r>
      <w:r>
        <w:rPr>
          <w:rFonts w:hint="eastAsia" w:ascii="宋体" w:hAnsi="宋体"/>
          <w:szCs w:val="21"/>
        </w:rPr>
        <w:t>3％～5％</w:t>
      </w:r>
      <w:r>
        <w:rPr>
          <w:rFonts w:hint="eastAsia" w:ascii="宋体" w:hAnsi="宋体"/>
          <w:szCs w:val="21"/>
        </w:rPr>
        <w:tab/>
      </w:r>
      <w:r>
        <w:rPr>
          <w:rFonts w:hint="eastAsia" w:ascii="宋体" w:hAnsi="宋体"/>
        </w:rPr>
        <w:t>○</w:t>
      </w:r>
      <w:r>
        <w:rPr>
          <w:rFonts w:hint="eastAsia" w:ascii="宋体" w:hAnsi="宋体"/>
          <w:szCs w:val="21"/>
        </w:rPr>
        <w:t>5％～</w:t>
      </w:r>
      <w:r>
        <w:rPr>
          <w:rFonts w:ascii="宋体" w:hAnsi="宋体"/>
          <w:szCs w:val="21"/>
        </w:rPr>
        <w:t>10</w:t>
      </w:r>
      <w:r>
        <w:rPr>
          <w:rFonts w:hint="eastAsia" w:ascii="宋体" w:hAnsi="宋体"/>
          <w:szCs w:val="21"/>
        </w:rPr>
        <w:t>％</w:t>
      </w:r>
    </w:p>
    <w:p>
      <w:pPr>
        <w:pStyle w:val="22"/>
        <w:spacing w:line="400" w:lineRule="exact"/>
        <w:ind w:left="2940" w:firstLineChars="0"/>
        <w:jc w:val="left"/>
        <w:rPr>
          <w:rFonts w:ascii="宋体" w:hAnsi="宋体"/>
          <w:szCs w:val="21"/>
        </w:rPr>
      </w:pPr>
      <w:r>
        <w:rPr>
          <w:rFonts w:hint="eastAsia" w:ascii="宋体" w:hAnsi="宋体"/>
        </w:rPr>
        <w:t>○</w:t>
      </w:r>
      <w:r>
        <w:rPr>
          <w:rFonts w:ascii="宋体" w:hAnsi="宋体"/>
          <w:szCs w:val="21"/>
        </w:rPr>
        <w:t>10</w:t>
      </w:r>
      <w:r>
        <w:rPr>
          <w:rFonts w:hint="eastAsia" w:ascii="宋体" w:hAnsi="宋体"/>
          <w:szCs w:val="21"/>
        </w:rPr>
        <w:t>％以上</w:t>
      </w:r>
    </w:p>
    <w:p>
      <w:pPr>
        <w:pStyle w:val="22"/>
        <w:spacing w:line="400" w:lineRule="exact"/>
        <w:jc w:val="left"/>
        <w:rPr>
          <w:rFonts w:ascii="宋体" w:hAnsi="宋体"/>
          <w:szCs w:val="21"/>
        </w:rPr>
      </w:pPr>
      <w:r>
        <w:rPr>
          <w:rFonts w:hint="eastAsia" w:ascii="宋体" w:hAnsi="宋体"/>
          <w:szCs w:val="21"/>
        </w:rPr>
        <w:t>研发机构组建形式：</w:t>
      </w:r>
      <w:r>
        <w:rPr>
          <w:rFonts w:ascii="宋体" w:hAnsi="宋体"/>
          <w:szCs w:val="21"/>
        </w:rPr>
        <w:tab/>
      </w:r>
      <w:r>
        <w:rPr>
          <w:rFonts w:hint="eastAsia" w:ascii="宋体" w:hAnsi="宋体"/>
        </w:rPr>
        <w:t>□</w:t>
      </w:r>
      <w:r>
        <w:rPr>
          <w:rFonts w:hint="eastAsia" w:ascii="宋体" w:hAnsi="宋体"/>
          <w:szCs w:val="21"/>
        </w:rPr>
        <w:t>企业自建</w:t>
      </w:r>
      <w:r>
        <w:rPr>
          <w:rFonts w:hint="eastAsia" w:ascii="宋体" w:hAnsi="宋体"/>
          <w:szCs w:val="21"/>
        </w:rPr>
        <w:tab/>
      </w:r>
      <w:r>
        <w:rPr>
          <w:rFonts w:hint="eastAsia" w:ascii="宋体" w:hAnsi="宋体"/>
          <w:szCs w:val="21"/>
        </w:rPr>
        <w:tab/>
      </w:r>
      <w:r>
        <w:rPr>
          <w:rFonts w:ascii="宋体" w:hAnsi="宋体"/>
          <w:szCs w:val="21"/>
        </w:rPr>
        <w:tab/>
      </w:r>
      <w:r>
        <w:rPr>
          <w:rFonts w:hint="eastAsia" w:ascii="宋体" w:hAnsi="宋体"/>
          <w:szCs w:val="21"/>
        </w:rPr>
        <w:tab/>
      </w:r>
      <w:r>
        <w:rPr>
          <w:rFonts w:hint="eastAsia" w:ascii="宋体" w:hAnsi="宋体"/>
        </w:rPr>
        <w:t>□</w:t>
      </w:r>
      <w:r>
        <w:rPr>
          <w:rFonts w:hint="eastAsia" w:ascii="宋体" w:hAnsi="宋体"/>
          <w:szCs w:val="21"/>
        </w:rPr>
        <w:t>与高校、科研院所合建</w:t>
      </w:r>
    </w:p>
    <w:p>
      <w:pPr>
        <w:pStyle w:val="22"/>
        <w:spacing w:line="400" w:lineRule="exact"/>
        <w:ind w:left="2100" w:firstLineChars="0"/>
        <w:jc w:val="left"/>
        <w:rPr>
          <w:rFonts w:ascii="宋体" w:hAnsi="宋体"/>
          <w:szCs w:val="21"/>
        </w:rPr>
      </w:pPr>
      <w:r>
        <w:rPr>
          <w:rFonts w:hint="eastAsia" w:ascii="宋体" w:hAnsi="宋体"/>
        </w:rPr>
        <w:t>□</w:t>
      </w:r>
      <w:r>
        <w:rPr>
          <w:rFonts w:hint="eastAsia" w:ascii="宋体" w:hAnsi="宋体"/>
          <w:szCs w:val="21"/>
        </w:rPr>
        <w:t>与国外机构合建</w:t>
      </w:r>
      <w:r>
        <w:rPr>
          <w:rFonts w:hint="eastAsia" w:ascii="宋体" w:hAnsi="宋体"/>
          <w:szCs w:val="21"/>
        </w:rPr>
        <w:tab/>
      </w:r>
      <w:r>
        <w:rPr>
          <w:rFonts w:hint="eastAsia" w:ascii="宋体" w:hAnsi="宋体"/>
          <w:szCs w:val="21"/>
        </w:rPr>
        <w:tab/>
      </w:r>
      <w:r>
        <w:rPr>
          <w:rFonts w:hint="eastAsia" w:ascii="宋体" w:hAnsi="宋体"/>
        </w:rPr>
        <w:t>□</w:t>
      </w:r>
      <w:r>
        <w:rPr>
          <w:rFonts w:hint="eastAsia" w:ascii="宋体" w:hAnsi="宋体"/>
          <w:szCs w:val="21"/>
        </w:rPr>
        <w:t>其他</w:t>
      </w:r>
      <w:r>
        <w:rPr>
          <w:rFonts w:hint="eastAsia" w:ascii="宋体" w:hAnsi="宋体"/>
          <w:u w:val="single"/>
        </w:rPr>
        <w:t xml:space="preserve">                 </w:t>
      </w:r>
    </w:p>
    <w:p>
      <w:pPr>
        <w:pStyle w:val="22"/>
        <w:spacing w:line="400" w:lineRule="exact"/>
        <w:ind w:left="1995" w:leftChars="200" w:hanging="1575" w:hangingChars="750"/>
        <w:jc w:val="left"/>
        <w:rPr>
          <w:rFonts w:ascii="宋体" w:hAnsi="宋体"/>
        </w:rPr>
      </w:pPr>
      <w:r>
        <w:rPr>
          <w:rFonts w:hint="eastAsia" w:ascii="宋体" w:hAnsi="宋体"/>
          <w:szCs w:val="21"/>
        </w:rPr>
        <w:t>科技创新平台建设：</w:t>
      </w:r>
      <w:r>
        <w:rPr>
          <w:rFonts w:ascii="宋体" w:hAnsi="宋体"/>
          <w:szCs w:val="21"/>
        </w:rPr>
        <w:tab/>
      </w:r>
      <w:r>
        <w:rPr>
          <w:rFonts w:hint="eastAsia" w:ascii="宋体" w:hAnsi="宋体"/>
        </w:rPr>
        <w:t>□重点实验室（○国家</w:t>
      </w:r>
      <w:r>
        <w:rPr>
          <w:rFonts w:ascii="宋体" w:hAnsi="宋体"/>
        </w:rPr>
        <w:tab/>
      </w:r>
      <w:r>
        <w:rPr>
          <w:rFonts w:hint="eastAsia" w:ascii="宋体" w:hAnsi="宋体"/>
        </w:rPr>
        <w:t>○省级</w:t>
      </w:r>
      <w:r>
        <w:rPr>
          <w:rFonts w:ascii="宋体" w:hAnsi="宋体"/>
        </w:rPr>
        <w:tab/>
      </w:r>
      <w:r>
        <w:rPr>
          <w:rFonts w:hint="eastAsia" w:ascii="宋体" w:hAnsi="宋体"/>
        </w:rPr>
        <w:t>○市级）</w:t>
      </w:r>
    </w:p>
    <w:p>
      <w:pPr>
        <w:pStyle w:val="22"/>
        <w:spacing w:line="400" w:lineRule="exact"/>
        <w:ind w:left="2100" w:firstLineChars="0"/>
        <w:jc w:val="left"/>
        <w:rPr>
          <w:rFonts w:ascii="宋体" w:hAnsi="宋体"/>
        </w:rPr>
      </w:pPr>
      <w:r>
        <w:rPr>
          <w:rFonts w:hint="eastAsia" w:ascii="宋体" w:hAnsi="宋体"/>
        </w:rPr>
        <w:t>□技术创新中心（○国家</w:t>
      </w:r>
      <w:r>
        <w:rPr>
          <w:rFonts w:ascii="宋体" w:hAnsi="宋体"/>
        </w:rPr>
        <w:tab/>
      </w:r>
      <w:r>
        <w:rPr>
          <w:rFonts w:hint="eastAsia" w:ascii="宋体" w:hAnsi="宋体"/>
        </w:rPr>
        <w:t>○省级</w:t>
      </w:r>
      <w:r>
        <w:rPr>
          <w:rFonts w:ascii="宋体" w:hAnsi="宋体"/>
        </w:rPr>
        <w:tab/>
      </w:r>
      <w:r>
        <w:rPr>
          <w:rFonts w:hint="eastAsia" w:ascii="宋体" w:hAnsi="宋体"/>
        </w:rPr>
        <w:t>○市级）</w:t>
      </w:r>
    </w:p>
    <w:p>
      <w:pPr>
        <w:pStyle w:val="22"/>
        <w:spacing w:line="400" w:lineRule="exact"/>
        <w:ind w:left="2100" w:firstLineChars="0"/>
        <w:jc w:val="left"/>
        <w:rPr>
          <w:rFonts w:ascii="宋体" w:hAnsi="宋体"/>
        </w:rPr>
      </w:pPr>
      <w:r>
        <w:rPr>
          <w:rFonts w:hint="eastAsia" w:ascii="宋体" w:hAnsi="宋体"/>
        </w:rPr>
        <w:t>□企业技术中心（○国家</w:t>
      </w:r>
      <w:r>
        <w:rPr>
          <w:rFonts w:ascii="宋体" w:hAnsi="宋体"/>
        </w:rPr>
        <w:tab/>
      </w:r>
      <w:r>
        <w:rPr>
          <w:rFonts w:hint="eastAsia" w:ascii="宋体" w:hAnsi="宋体"/>
        </w:rPr>
        <w:t>○省级</w:t>
      </w:r>
      <w:r>
        <w:rPr>
          <w:rFonts w:ascii="宋体" w:hAnsi="宋体"/>
        </w:rPr>
        <w:tab/>
      </w:r>
      <w:r>
        <w:rPr>
          <w:rFonts w:hint="eastAsia" w:ascii="宋体" w:hAnsi="宋体"/>
        </w:rPr>
        <w:t>○市级）</w:t>
      </w:r>
    </w:p>
    <w:p>
      <w:pPr>
        <w:pStyle w:val="22"/>
        <w:spacing w:line="400" w:lineRule="exact"/>
        <w:ind w:left="2100" w:firstLineChars="0"/>
        <w:jc w:val="left"/>
        <w:rPr>
          <w:rFonts w:ascii="宋体" w:hAnsi="宋体"/>
        </w:rPr>
      </w:pPr>
      <w:r>
        <w:rPr>
          <w:rFonts w:hint="eastAsia" w:ascii="宋体" w:hAnsi="宋体"/>
        </w:rPr>
        <w:t>□工程技术研究中心（○国家</w:t>
      </w:r>
      <w:r>
        <w:rPr>
          <w:rFonts w:ascii="宋体" w:hAnsi="宋体"/>
        </w:rPr>
        <w:tab/>
      </w:r>
      <w:r>
        <w:rPr>
          <w:rFonts w:hint="eastAsia" w:ascii="宋体" w:hAnsi="宋体"/>
        </w:rPr>
        <w:t>○省级</w:t>
      </w:r>
      <w:r>
        <w:rPr>
          <w:rFonts w:ascii="宋体" w:hAnsi="宋体"/>
        </w:rPr>
        <w:tab/>
      </w:r>
      <w:r>
        <w:rPr>
          <w:rFonts w:hint="eastAsia" w:ascii="宋体" w:hAnsi="宋体"/>
        </w:rPr>
        <w:t>○市级）</w:t>
      </w:r>
    </w:p>
    <w:p>
      <w:pPr>
        <w:pStyle w:val="22"/>
        <w:spacing w:line="400" w:lineRule="exact"/>
        <w:ind w:left="2100" w:firstLineChars="0"/>
        <w:jc w:val="left"/>
        <w:rPr>
          <w:rFonts w:ascii="宋体" w:hAnsi="宋体"/>
        </w:rPr>
      </w:pPr>
      <w:r>
        <w:rPr>
          <w:rFonts w:hint="eastAsia" w:ascii="宋体" w:hAnsi="宋体"/>
        </w:rPr>
        <w:t>□制造业创新中心（○国家</w:t>
      </w:r>
      <w:r>
        <w:rPr>
          <w:rFonts w:ascii="宋体" w:hAnsi="宋体"/>
        </w:rPr>
        <w:tab/>
      </w:r>
      <w:r>
        <w:rPr>
          <w:rFonts w:hint="eastAsia" w:ascii="宋体" w:hAnsi="宋体"/>
        </w:rPr>
        <w:t>○省级</w:t>
      </w:r>
      <w:r>
        <w:rPr>
          <w:rFonts w:ascii="宋体" w:hAnsi="宋体"/>
        </w:rPr>
        <w:tab/>
      </w:r>
      <w:r>
        <w:rPr>
          <w:rFonts w:hint="eastAsia" w:ascii="宋体" w:hAnsi="宋体"/>
        </w:rPr>
        <w:t>○市级）</w:t>
      </w:r>
    </w:p>
    <w:p>
      <w:pPr>
        <w:pStyle w:val="22"/>
        <w:spacing w:line="400" w:lineRule="exact"/>
        <w:ind w:left="2100" w:firstLineChars="0"/>
        <w:jc w:val="left"/>
        <w:rPr>
          <w:rFonts w:ascii="宋体" w:hAnsi="宋体"/>
        </w:rPr>
      </w:pPr>
      <w:r>
        <w:rPr>
          <w:rFonts w:hint="eastAsia" w:ascii="宋体" w:hAnsi="宋体"/>
        </w:rPr>
        <w:t>□博士后工作站</w:t>
      </w:r>
    </w:p>
    <w:p>
      <w:pPr>
        <w:pStyle w:val="22"/>
        <w:spacing w:line="400" w:lineRule="exact"/>
        <w:ind w:left="2100" w:firstLineChars="0"/>
        <w:jc w:val="left"/>
        <w:rPr>
          <w:rFonts w:ascii="宋体" w:hAnsi="宋体"/>
        </w:rPr>
      </w:pPr>
      <w:r>
        <w:rPr>
          <w:rFonts w:hint="eastAsia" w:ascii="宋体" w:hAnsi="宋体"/>
        </w:rPr>
        <w:t>□院士专家工作站</w:t>
      </w:r>
    </w:p>
    <w:p>
      <w:pPr>
        <w:pStyle w:val="22"/>
        <w:spacing w:line="400" w:lineRule="exact"/>
        <w:ind w:firstLineChars="0"/>
        <w:jc w:val="left"/>
        <w:rPr>
          <w:rFonts w:ascii="宋体" w:hAnsi="宋体"/>
        </w:rPr>
      </w:pPr>
      <w:r>
        <w:rPr>
          <w:rFonts w:hint="eastAsia" w:ascii="宋体" w:hAnsi="宋体"/>
        </w:rPr>
        <w:t>参与关键核心技术攻关：</w:t>
      </w:r>
    </w:p>
    <w:p>
      <w:pPr>
        <w:pStyle w:val="22"/>
        <w:spacing w:line="400" w:lineRule="exact"/>
        <w:ind w:left="420" w:firstLineChars="0"/>
        <w:jc w:val="left"/>
        <w:rPr>
          <w:rFonts w:ascii="宋体" w:hAnsi="宋体"/>
        </w:rPr>
      </w:pPr>
      <w:r>
        <w:rPr>
          <w:rFonts w:hint="eastAsia" w:ascii="宋体" w:hAnsi="宋体"/>
        </w:rPr>
        <w:t>○是，主要领域（□</w:t>
      </w:r>
      <w:r>
        <w:rPr>
          <w:rFonts w:ascii="宋体" w:hAnsi="宋体"/>
        </w:rPr>
        <w:t>5G</w:t>
      </w:r>
      <w:r>
        <w:rPr>
          <w:rFonts w:ascii="宋体" w:hAnsi="宋体"/>
        </w:rPr>
        <w:tab/>
      </w:r>
      <w:r>
        <w:rPr>
          <w:rFonts w:hint="eastAsia" w:ascii="宋体" w:hAnsi="宋体"/>
        </w:rPr>
        <w:tab/>
      </w:r>
      <w:r>
        <w:rPr>
          <w:rFonts w:hint="eastAsia" w:ascii="宋体" w:hAnsi="宋体"/>
        </w:rPr>
        <w:t>□工业物联网</w:t>
      </w:r>
      <w:r>
        <w:rPr>
          <w:rFonts w:ascii="宋体" w:hAnsi="宋体"/>
        </w:rPr>
        <w:tab/>
      </w:r>
      <w:r>
        <w:rPr>
          <w:rFonts w:hint="eastAsia" w:ascii="宋体" w:hAnsi="宋体"/>
        </w:rPr>
        <w:tab/>
      </w:r>
      <w:r>
        <w:rPr>
          <w:rFonts w:hint="eastAsia" w:ascii="宋体" w:hAnsi="宋体"/>
        </w:rPr>
        <w:t>□人工智能</w:t>
      </w:r>
      <w:r>
        <w:rPr>
          <w:rFonts w:hint="eastAsia" w:ascii="宋体" w:hAnsi="宋体"/>
        </w:rPr>
        <w:tab/>
      </w:r>
      <w:r>
        <w:rPr>
          <w:rFonts w:hint="eastAsia" w:ascii="宋体" w:hAnsi="宋体"/>
        </w:rPr>
        <w:tab/>
      </w:r>
      <w:r>
        <w:rPr>
          <w:rFonts w:hint="eastAsia" w:ascii="宋体" w:hAnsi="宋体"/>
        </w:rPr>
        <w:t>□新材料</w:t>
      </w:r>
    </w:p>
    <w:p>
      <w:pPr>
        <w:pStyle w:val="22"/>
        <w:spacing w:line="400" w:lineRule="exact"/>
        <w:ind w:left="2100" w:firstLineChars="0"/>
        <w:jc w:val="left"/>
        <w:rPr>
          <w:rFonts w:ascii="宋体" w:hAnsi="宋体"/>
        </w:rPr>
      </w:pPr>
      <w:r>
        <w:rPr>
          <w:rFonts w:hint="eastAsia" w:ascii="宋体" w:hAnsi="宋体"/>
        </w:rPr>
        <w:t>□芯片</w:t>
      </w:r>
      <w:r>
        <w:rPr>
          <w:rFonts w:hint="eastAsia" w:ascii="宋体" w:hAnsi="宋体"/>
        </w:rPr>
        <w:tab/>
      </w:r>
      <w:r>
        <w:rPr>
          <w:rFonts w:hint="eastAsia" w:ascii="宋体" w:hAnsi="宋体"/>
        </w:rPr>
        <w:tab/>
      </w:r>
      <w:r>
        <w:rPr>
          <w:rFonts w:hint="eastAsia" w:ascii="宋体" w:hAnsi="宋体"/>
        </w:rPr>
        <w:t>□高端装备</w:t>
      </w:r>
      <w:r>
        <w:rPr>
          <w:rFonts w:hint="eastAsia" w:ascii="宋体" w:hAnsi="宋体"/>
        </w:rPr>
        <w:tab/>
      </w:r>
      <w:r>
        <w:rPr>
          <w:rFonts w:hint="eastAsia" w:ascii="宋体" w:hAnsi="宋体"/>
        </w:rPr>
        <w:tab/>
      </w:r>
      <w:r>
        <w:rPr>
          <w:rFonts w:hint="eastAsia" w:ascii="宋体" w:hAnsi="宋体"/>
        </w:rPr>
        <w:tab/>
      </w:r>
      <w:r>
        <w:rPr>
          <w:rFonts w:hint="eastAsia" w:ascii="宋体" w:hAnsi="宋体"/>
        </w:rPr>
        <w:t>□生物医药</w:t>
      </w:r>
      <w:r>
        <w:rPr>
          <w:rFonts w:hint="eastAsia" w:ascii="宋体" w:hAnsi="宋体"/>
        </w:rPr>
        <w:tab/>
      </w:r>
      <w:r>
        <w:rPr>
          <w:rFonts w:hint="eastAsia" w:ascii="宋体" w:hAnsi="宋体"/>
        </w:rPr>
        <w:tab/>
      </w:r>
      <w:r>
        <w:rPr>
          <w:rFonts w:hint="eastAsia" w:ascii="宋体" w:hAnsi="宋体"/>
        </w:rPr>
        <w:t>□电池技术</w:t>
      </w:r>
    </w:p>
    <w:p>
      <w:pPr>
        <w:pStyle w:val="22"/>
        <w:spacing w:line="400" w:lineRule="exact"/>
        <w:ind w:left="2100" w:firstLineChars="0"/>
        <w:jc w:val="left"/>
        <w:rPr>
          <w:rFonts w:ascii="宋体" w:hAnsi="宋体"/>
        </w:rPr>
      </w:pPr>
      <w:r>
        <w:rPr>
          <w:rFonts w:hint="eastAsia" w:ascii="宋体" w:hAnsi="宋体"/>
        </w:rPr>
        <w:t>□新能源</w:t>
      </w:r>
      <w:r>
        <w:rPr>
          <w:rFonts w:hint="eastAsia" w:ascii="宋体" w:hAnsi="宋体"/>
        </w:rPr>
        <w:tab/>
      </w:r>
      <w:r>
        <w:rPr>
          <w:rFonts w:hint="eastAsia" w:ascii="宋体" w:hAnsi="宋体"/>
        </w:rPr>
        <w:t>□种业自主创新</w:t>
      </w:r>
      <w:r>
        <w:rPr>
          <w:rFonts w:hint="eastAsia" w:ascii="宋体" w:hAnsi="宋体"/>
        </w:rPr>
        <w:tab/>
      </w:r>
      <w:r>
        <w:rPr>
          <w:rFonts w:hint="eastAsia" w:ascii="宋体" w:hAnsi="宋体"/>
        </w:rPr>
        <w:tab/>
      </w:r>
      <w:r>
        <w:rPr>
          <w:rFonts w:hint="eastAsia" w:ascii="宋体" w:hAnsi="宋体"/>
        </w:rPr>
        <w:t>□大数据</w:t>
      </w:r>
      <w:r>
        <w:rPr>
          <w:rFonts w:hint="eastAsia" w:ascii="宋体" w:hAnsi="宋体"/>
        </w:rPr>
        <w:tab/>
      </w:r>
      <w:r>
        <w:rPr>
          <w:rFonts w:hint="eastAsia" w:ascii="宋体" w:hAnsi="宋体"/>
        </w:rPr>
        <w:tab/>
      </w:r>
      <w:r>
        <w:rPr>
          <w:rFonts w:hint="eastAsia" w:ascii="宋体" w:hAnsi="宋体"/>
        </w:rPr>
        <w:t>□区块链</w:t>
      </w:r>
    </w:p>
    <w:p>
      <w:pPr>
        <w:pStyle w:val="22"/>
        <w:spacing w:line="400" w:lineRule="exact"/>
        <w:ind w:left="2100" w:firstLineChars="0"/>
        <w:jc w:val="left"/>
        <w:rPr>
          <w:rFonts w:ascii="宋体" w:hAnsi="宋体"/>
        </w:rPr>
      </w:pPr>
      <w:r>
        <w:rPr>
          <w:rFonts w:hint="eastAsia" w:ascii="宋体" w:hAnsi="宋体"/>
        </w:rPr>
        <w:t>□量子通信</w:t>
      </w:r>
      <w:r>
        <w:rPr>
          <w:rFonts w:hint="eastAsia" w:ascii="宋体" w:hAnsi="宋体"/>
        </w:rPr>
        <w:tab/>
      </w:r>
      <w:r>
        <w:rPr>
          <w:rFonts w:hint="eastAsia" w:ascii="宋体" w:hAnsi="宋体"/>
        </w:rPr>
        <w:t>□工业互联网</w:t>
      </w:r>
      <w:r>
        <w:rPr>
          <w:rFonts w:hint="eastAsia" w:ascii="宋体" w:hAnsi="宋体"/>
        </w:rPr>
        <w:tab/>
      </w:r>
      <w:r>
        <w:rPr>
          <w:rFonts w:hint="eastAsia" w:ascii="宋体" w:hAnsi="宋体"/>
        </w:rPr>
        <w:tab/>
      </w:r>
      <w:r>
        <w:rPr>
          <w:rFonts w:hint="eastAsia" w:ascii="宋体" w:hAnsi="宋体"/>
        </w:rPr>
        <w:t>□其他</w:t>
      </w:r>
      <w:r>
        <w:rPr>
          <w:rFonts w:hint="eastAsia" w:ascii="宋体" w:hAnsi="宋体"/>
          <w:u w:val="single"/>
        </w:rPr>
        <w:t xml:space="preserve">               </w:t>
      </w:r>
      <w:r>
        <w:rPr>
          <w:rFonts w:hint="eastAsia" w:ascii="宋体" w:hAnsi="宋体"/>
        </w:rPr>
        <w:t>）</w:t>
      </w:r>
    </w:p>
    <w:p>
      <w:pPr>
        <w:pStyle w:val="22"/>
        <w:spacing w:line="400" w:lineRule="exact"/>
        <w:ind w:left="420" w:firstLineChars="0"/>
        <w:jc w:val="left"/>
        <w:rPr>
          <w:rFonts w:ascii="宋体" w:hAnsi="宋体"/>
        </w:rPr>
      </w:pPr>
      <w:r>
        <w:rPr>
          <w:rFonts w:hint="eastAsia" w:ascii="宋体" w:hAnsi="宋体"/>
        </w:rPr>
        <w:t>○否</w:t>
      </w:r>
    </w:p>
    <w:p>
      <w:pPr>
        <w:pStyle w:val="22"/>
        <w:spacing w:line="400" w:lineRule="exact"/>
        <w:jc w:val="left"/>
        <w:rPr>
          <w:rFonts w:ascii="宋体" w:hAnsi="宋体"/>
        </w:rPr>
      </w:pPr>
      <w:r>
        <w:rPr>
          <w:rFonts w:hint="eastAsia" w:ascii="宋体" w:hAnsi="宋体"/>
        </w:rPr>
        <w:t>通过国家高新技术企业认定：○是    ○否</w:t>
      </w:r>
    </w:p>
    <w:p>
      <w:pPr>
        <w:pStyle w:val="22"/>
        <w:spacing w:line="400" w:lineRule="exact"/>
        <w:jc w:val="left"/>
        <w:rPr>
          <w:rFonts w:ascii="宋体" w:hAnsi="宋体"/>
        </w:rPr>
      </w:pPr>
      <w:r>
        <w:rPr>
          <w:rFonts w:hint="eastAsia" w:ascii="宋体" w:hAnsi="宋体"/>
        </w:rPr>
        <w:t>通过科技型中小企业认定：  ○是    ○否</w:t>
      </w:r>
    </w:p>
    <w:p>
      <w:pPr>
        <w:pStyle w:val="22"/>
        <w:tabs>
          <w:tab w:val="left" w:pos="0"/>
        </w:tabs>
        <w:spacing w:line="400" w:lineRule="exact"/>
        <w:ind w:left="420" w:firstLine="0" w:firstLineChars="0"/>
        <w:rPr>
          <w:rFonts w:ascii="宋体" w:hAnsi="宋体"/>
          <w:kern w:val="0"/>
          <w:szCs w:val="21"/>
        </w:rPr>
      </w:pPr>
      <w:r>
        <w:rPr>
          <w:rFonts w:hint="eastAsia" w:ascii="宋体" w:hAnsi="宋体"/>
          <w:kern w:val="0"/>
          <w:szCs w:val="21"/>
        </w:rPr>
        <w:t>2021</w:t>
      </w:r>
      <w:r>
        <w:rPr>
          <w:rFonts w:ascii="宋体" w:hAnsi="宋体"/>
          <w:kern w:val="0"/>
          <w:szCs w:val="21"/>
        </w:rPr>
        <w:t>年度企业获得科技奖项：</w:t>
      </w:r>
    </w:p>
    <w:p>
      <w:pPr>
        <w:pStyle w:val="22"/>
        <w:tabs>
          <w:tab w:val="left" w:pos="0"/>
        </w:tabs>
        <w:spacing w:line="400" w:lineRule="exact"/>
        <w:ind w:left="1021" w:firstLine="0" w:firstLineChars="0"/>
        <w:rPr>
          <w:rFonts w:ascii="宋体" w:hAnsi="宋体" w:cs="华文细黑"/>
          <w:kern w:val="0"/>
          <w:szCs w:val="21"/>
        </w:rPr>
      </w:pPr>
      <w:r>
        <w:rPr>
          <w:rFonts w:hint="eastAsia" w:ascii="宋体" w:hAnsi="宋体"/>
        </w:rPr>
        <w:t>□国际科技奖励：奖项名称及获奖等级</w:t>
      </w:r>
      <w:r>
        <w:rPr>
          <w:rFonts w:hint="eastAsia" w:ascii="宋体" w:hAnsi="宋体"/>
          <w:u w:val="single"/>
        </w:rPr>
        <w:t xml:space="preserve">               </w:t>
      </w:r>
      <w:r>
        <w:rPr>
          <w:rFonts w:ascii="宋体" w:hAnsi="宋体"/>
          <w:u w:val="single"/>
        </w:rPr>
        <w:t xml:space="preserve">          </w:t>
      </w:r>
      <w:r>
        <w:rPr>
          <w:rFonts w:hint="eastAsia" w:ascii="宋体" w:hAnsi="宋体"/>
          <w:u w:val="single"/>
        </w:rPr>
        <w:t xml:space="preserve">  </w:t>
      </w:r>
      <w:r>
        <w:rPr>
          <w:rFonts w:ascii="宋体" w:hAnsi="宋体"/>
          <w:u w:val="single"/>
        </w:rPr>
        <w:t xml:space="preserve">  </w:t>
      </w:r>
      <w:r>
        <w:rPr>
          <w:rFonts w:hint="eastAsia" w:ascii="宋体" w:hAnsi="宋体"/>
          <w:u w:val="single"/>
        </w:rPr>
        <w:t xml:space="preserve">   </w:t>
      </w:r>
    </w:p>
    <w:p>
      <w:pPr>
        <w:spacing w:line="400" w:lineRule="exact"/>
        <w:ind w:left="1021"/>
        <w:rPr>
          <w:rFonts w:ascii="宋体" w:hAnsi="宋体" w:eastAsia="宋体"/>
        </w:rPr>
      </w:pPr>
      <w:r>
        <w:rPr>
          <w:rFonts w:hint="eastAsia" w:ascii="宋体" w:hAnsi="宋体" w:eastAsia="宋体"/>
        </w:rPr>
        <w:t>□国家科技奖励：奖项名称及获奖等级</w:t>
      </w:r>
      <w:r>
        <w:rPr>
          <w:rFonts w:hint="eastAsia" w:ascii="宋体" w:hAnsi="宋体" w:eastAsia="宋体"/>
          <w:u w:val="single"/>
        </w:rPr>
        <w:t xml:space="preserve">                    </w:t>
      </w:r>
      <w:r>
        <w:rPr>
          <w:rFonts w:ascii="宋体" w:hAnsi="宋体" w:eastAsia="宋体"/>
          <w:u w:val="single"/>
        </w:rPr>
        <w:t xml:space="preserve">            </w:t>
      </w:r>
    </w:p>
    <w:p>
      <w:pPr>
        <w:spacing w:line="400" w:lineRule="exact"/>
        <w:ind w:left="1021"/>
        <w:rPr>
          <w:rFonts w:ascii="宋体" w:hAnsi="宋体" w:eastAsia="宋体"/>
          <w:u w:val="single"/>
        </w:rPr>
      </w:pPr>
      <w:r>
        <w:rPr>
          <w:rFonts w:hint="eastAsia" w:ascii="宋体" w:hAnsi="宋体" w:eastAsia="宋体"/>
        </w:rPr>
        <w:t>□省部级科技奖励：奖项名称及获奖等级</w:t>
      </w:r>
      <w:r>
        <w:rPr>
          <w:rFonts w:hint="eastAsia" w:ascii="宋体" w:hAnsi="宋体" w:eastAsia="宋体"/>
          <w:u w:val="single"/>
        </w:rPr>
        <w:t xml:space="preserve">                    </w:t>
      </w:r>
      <w:r>
        <w:rPr>
          <w:rFonts w:ascii="宋体" w:hAnsi="宋体" w:eastAsia="宋体"/>
          <w:u w:val="single"/>
        </w:rPr>
        <w:t xml:space="preserve">          </w:t>
      </w:r>
    </w:p>
    <w:p>
      <w:pPr>
        <w:spacing w:line="400" w:lineRule="exact"/>
        <w:ind w:left="1021"/>
        <w:rPr>
          <w:rFonts w:ascii="宋体" w:hAnsi="宋体" w:eastAsia="宋体" w:cs="MS Mincho"/>
        </w:rPr>
      </w:pPr>
      <w:r>
        <w:rPr>
          <w:rFonts w:hint="eastAsia" w:ascii="宋体" w:hAnsi="宋体" w:eastAsia="宋体"/>
        </w:rPr>
        <w:t>□地市级科技奖励：奖项名称及获奖等级</w:t>
      </w:r>
      <w:r>
        <w:rPr>
          <w:rFonts w:hint="eastAsia" w:ascii="宋体" w:hAnsi="宋体" w:eastAsia="宋体"/>
          <w:u w:val="single"/>
        </w:rPr>
        <w:t xml:space="preserve">                    </w:t>
      </w:r>
      <w:r>
        <w:rPr>
          <w:rFonts w:ascii="宋体" w:hAnsi="宋体" w:eastAsia="宋体"/>
          <w:u w:val="single"/>
        </w:rPr>
        <w:t xml:space="preserve">          </w:t>
      </w:r>
    </w:p>
    <w:p>
      <w:pPr>
        <w:pStyle w:val="22"/>
        <w:tabs>
          <w:tab w:val="left" w:pos="0"/>
        </w:tabs>
        <w:spacing w:line="400" w:lineRule="exact"/>
        <w:ind w:left="420" w:firstLine="0" w:firstLineChars="0"/>
        <w:rPr>
          <w:rFonts w:ascii="宋体" w:hAnsi="宋体"/>
          <w:kern w:val="0"/>
          <w:szCs w:val="21"/>
        </w:rPr>
      </w:pPr>
      <w:r>
        <w:rPr>
          <w:rFonts w:hint="eastAsia" w:ascii="宋体" w:hAnsi="宋体"/>
          <w:kern w:val="0"/>
          <w:szCs w:val="21"/>
        </w:rPr>
        <w:t>企业共取得专利</w:t>
      </w:r>
      <w:r>
        <w:rPr>
          <w:rFonts w:ascii="宋体" w:hAnsi="宋体" w:cs="MS Mincho"/>
        </w:rPr>
        <w:t>_____</w:t>
      </w:r>
      <w:r>
        <w:rPr>
          <w:rFonts w:hint="eastAsia" w:ascii="宋体" w:hAnsi="宋体"/>
          <w:kern w:val="0"/>
          <w:szCs w:val="21"/>
        </w:rPr>
        <w:t>项，其中已经授权的自主发明专利</w:t>
      </w:r>
      <w:r>
        <w:rPr>
          <w:rFonts w:ascii="宋体" w:hAnsi="宋体" w:cs="MS Mincho"/>
        </w:rPr>
        <w:t>_____</w:t>
      </w:r>
      <w:r>
        <w:rPr>
          <w:rFonts w:hint="eastAsia" w:ascii="宋体" w:hAnsi="宋体"/>
          <w:kern w:val="0"/>
          <w:szCs w:val="21"/>
        </w:rPr>
        <w:t>项，2021年专利收益</w:t>
      </w:r>
      <w:r>
        <w:rPr>
          <w:rFonts w:hint="eastAsia" w:ascii="宋体" w:hAnsi="宋体"/>
          <w:kern w:val="0"/>
          <w:szCs w:val="21"/>
          <w:u w:val="single"/>
        </w:rPr>
        <w:t xml:space="preserve">      </w:t>
      </w:r>
      <w:r>
        <w:rPr>
          <w:rFonts w:hint="eastAsia" w:ascii="宋体" w:hAnsi="宋体"/>
          <w:kern w:val="0"/>
          <w:szCs w:val="21"/>
        </w:rPr>
        <w:t>万元</w:t>
      </w:r>
    </w:p>
    <w:p>
      <w:pPr>
        <w:pStyle w:val="22"/>
        <w:numPr>
          <w:ilvl w:val="0"/>
          <w:numId w:val="1"/>
        </w:numPr>
        <w:spacing w:line="400" w:lineRule="exact"/>
        <w:ind w:firstLineChars="0"/>
        <w:jc w:val="left"/>
        <w:rPr>
          <w:rFonts w:ascii="宋体" w:hAnsi="宋体"/>
          <w:szCs w:val="21"/>
        </w:rPr>
      </w:pPr>
      <w:r>
        <w:rPr>
          <w:rFonts w:hint="eastAsia" w:ascii="宋体" w:hAnsi="宋体"/>
          <w:szCs w:val="21"/>
        </w:rPr>
        <w:t>企业品牌情况：</w:t>
      </w:r>
    </w:p>
    <w:p>
      <w:pPr>
        <w:pStyle w:val="22"/>
        <w:spacing w:line="400" w:lineRule="exact"/>
        <w:jc w:val="left"/>
        <w:rPr>
          <w:rFonts w:ascii="宋体" w:hAnsi="宋体"/>
        </w:rPr>
      </w:pPr>
      <w:r>
        <w:rPr>
          <w:rFonts w:hint="eastAsia" w:ascii="宋体" w:hAnsi="宋体"/>
        </w:rPr>
        <w:t>品牌名称</w:t>
      </w:r>
      <w:r>
        <w:rPr>
          <w:rFonts w:hint="eastAsia" w:ascii="宋体" w:hAnsi="宋体"/>
          <w:u w:val="single"/>
        </w:rPr>
        <w:t xml:space="preserve">                                </w:t>
      </w:r>
    </w:p>
    <w:p>
      <w:pPr>
        <w:pStyle w:val="22"/>
        <w:spacing w:line="400" w:lineRule="exact"/>
        <w:jc w:val="left"/>
        <w:rPr>
          <w:rFonts w:ascii="宋体" w:hAnsi="宋体"/>
        </w:rPr>
      </w:pPr>
      <w:r>
        <w:rPr>
          <w:rFonts w:hint="eastAsia" w:ascii="宋体" w:hAnsi="宋体"/>
        </w:rPr>
        <w:t>品牌注册时间</w:t>
      </w:r>
      <w:r>
        <w:rPr>
          <w:rFonts w:hint="eastAsia" w:ascii="宋体" w:hAnsi="宋体"/>
          <w:u w:val="single"/>
        </w:rPr>
        <w:t xml:space="preserve">         </w:t>
      </w:r>
      <w:r>
        <w:rPr>
          <w:rFonts w:hint="eastAsia" w:ascii="宋体" w:hAnsi="宋体"/>
        </w:rPr>
        <w:t>（年）</w:t>
      </w:r>
    </w:p>
    <w:p>
      <w:pPr>
        <w:pStyle w:val="22"/>
        <w:spacing w:line="400" w:lineRule="exact"/>
        <w:jc w:val="left"/>
        <w:rPr>
          <w:rFonts w:ascii="宋体" w:hAnsi="宋体"/>
        </w:rPr>
      </w:pPr>
      <w:r>
        <w:rPr>
          <w:rFonts w:hint="eastAsia" w:ascii="宋体" w:hAnsi="宋体"/>
        </w:rPr>
        <w:t>品牌归属：□全部归属本企业</w:t>
      </w:r>
      <w:r>
        <w:rPr>
          <w:rFonts w:hint="eastAsia" w:ascii="宋体" w:hAnsi="宋体"/>
        </w:rPr>
        <w:tab/>
      </w:r>
      <w:r>
        <w:rPr>
          <w:rFonts w:hint="eastAsia" w:ascii="宋体" w:hAnsi="宋体"/>
        </w:rPr>
        <w:tab/>
      </w:r>
      <w:r>
        <w:rPr>
          <w:rFonts w:hint="eastAsia" w:ascii="宋体" w:hAnsi="宋体"/>
        </w:rPr>
        <w:tab/>
      </w:r>
      <w:r>
        <w:rPr>
          <w:rFonts w:hint="eastAsia" w:ascii="宋体" w:hAnsi="宋体"/>
        </w:rPr>
        <w:tab/>
      </w:r>
      <w:r>
        <w:rPr>
          <w:rFonts w:hint="eastAsia" w:ascii="宋体" w:hAnsi="宋体"/>
        </w:rPr>
        <w:t>□全部归属国内别的企业</w:t>
      </w:r>
    </w:p>
    <w:p>
      <w:pPr>
        <w:pStyle w:val="22"/>
        <w:tabs>
          <w:tab w:val="left" w:pos="0"/>
        </w:tabs>
        <w:spacing w:line="400" w:lineRule="exact"/>
        <w:jc w:val="left"/>
        <w:rPr>
          <w:rFonts w:ascii="宋体" w:hAnsi="宋体"/>
        </w:rPr>
      </w:pPr>
      <w:r>
        <w:rPr>
          <w:rFonts w:hint="eastAsia" w:ascii="宋体" w:hAnsi="宋体"/>
        </w:rPr>
        <w:tab/>
      </w:r>
      <w:r>
        <w:rPr>
          <w:rFonts w:hint="eastAsia" w:ascii="宋体" w:hAnsi="宋体"/>
        </w:rPr>
        <w:tab/>
      </w:r>
      <w:r>
        <w:rPr>
          <w:rFonts w:hint="eastAsia" w:ascii="宋体" w:hAnsi="宋体"/>
        </w:rPr>
        <w:t xml:space="preserve">  □</w:t>
      </w:r>
      <w:r>
        <w:rPr>
          <w:rFonts w:ascii="宋体" w:hAnsi="宋体"/>
        </w:rPr>
        <w:t>全部归属外方</w:t>
      </w:r>
      <w:r>
        <w:rPr>
          <w:rFonts w:ascii="宋体" w:hAnsi="宋体"/>
        </w:rPr>
        <w:tab/>
      </w:r>
      <w:r>
        <w:rPr>
          <w:rFonts w:ascii="宋体" w:hAnsi="宋体"/>
        </w:rPr>
        <w:tab/>
      </w:r>
      <w:r>
        <w:rPr>
          <w:rFonts w:ascii="宋体" w:hAnsi="宋体"/>
        </w:rPr>
        <w:tab/>
      </w:r>
      <w:r>
        <w:rPr>
          <w:rFonts w:ascii="宋体" w:hAnsi="宋体"/>
        </w:rPr>
        <w:tab/>
      </w:r>
      <w:r>
        <w:rPr>
          <w:rFonts w:hint="eastAsia" w:ascii="宋体" w:hAnsi="宋体"/>
        </w:rPr>
        <w:t>□</w:t>
      </w:r>
      <w:r>
        <w:rPr>
          <w:rFonts w:ascii="宋体" w:hAnsi="宋体"/>
        </w:rPr>
        <w:t>与外方共同拥有</w:t>
      </w:r>
    </w:p>
    <w:p>
      <w:pPr>
        <w:pStyle w:val="22"/>
        <w:tabs>
          <w:tab w:val="left" w:pos="0"/>
        </w:tabs>
        <w:spacing w:line="400" w:lineRule="exact"/>
        <w:jc w:val="left"/>
        <w:rPr>
          <w:rFonts w:ascii="宋体" w:hAnsi="宋体"/>
        </w:rPr>
      </w:pPr>
      <w:r>
        <w:rPr>
          <w:rFonts w:hint="eastAsia" w:ascii="宋体" w:hAnsi="宋体"/>
        </w:rPr>
        <w:t>是否在“2021年中国品牌日”活动中参展：○是    ○否</w:t>
      </w:r>
    </w:p>
    <w:p>
      <w:pPr>
        <w:pStyle w:val="22"/>
        <w:spacing w:line="400" w:lineRule="exact"/>
        <w:jc w:val="left"/>
        <w:rPr>
          <w:rFonts w:ascii="宋体" w:hAnsi="宋体" w:cs="MS Gothic"/>
          <w:szCs w:val="21"/>
        </w:rPr>
      </w:pPr>
      <w:r>
        <w:rPr>
          <w:rFonts w:hint="eastAsia" w:ascii="宋体" w:hAnsi="宋体" w:cs="MS Gothic"/>
          <w:szCs w:val="21"/>
        </w:rPr>
        <w:t>相关指标：</w:t>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48"/>
        <w:gridCol w:w="1629"/>
        <w:gridCol w:w="1629"/>
        <w:gridCol w:w="16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2848" w:type="dxa"/>
            <w:vAlign w:val="center"/>
          </w:tcPr>
          <w:p>
            <w:pPr>
              <w:pStyle w:val="2"/>
              <w:spacing w:after="0"/>
              <w:jc w:val="center"/>
              <w:rPr>
                <w:rFonts w:ascii="宋体" w:hAnsi="宋体" w:eastAsia="宋体" w:cs="宋体"/>
                <w:b/>
                <w:bCs/>
              </w:rPr>
            </w:pPr>
            <w:r>
              <w:rPr>
                <w:rFonts w:hint="eastAsia" w:ascii="宋体" w:hAnsi="宋体" w:eastAsia="宋体" w:cs="宋体"/>
                <w:b/>
                <w:bCs/>
              </w:rPr>
              <w:t>指标</w:t>
            </w:r>
          </w:p>
        </w:tc>
        <w:tc>
          <w:tcPr>
            <w:tcW w:w="1629" w:type="dxa"/>
            <w:vAlign w:val="center"/>
          </w:tcPr>
          <w:p>
            <w:pPr>
              <w:pStyle w:val="2"/>
              <w:spacing w:after="0"/>
              <w:jc w:val="center"/>
              <w:rPr>
                <w:rFonts w:ascii="宋体" w:hAnsi="宋体" w:eastAsia="宋体" w:cs="宋体"/>
                <w:b/>
                <w:bCs/>
              </w:rPr>
            </w:pPr>
            <w:r>
              <w:rPr>
                <w:rFonts w:hint="eastAsia" w:ascii="宋体" w:hAnsi="宋体" w:eastAsia="宋体" w:cs="宋体"/>
                <w:b/>
                <w:bCs/>
              </w:rPr>
              <w:t>单位</w:t>
            </w:r>
          </w:p>
        </w:tc>
        <w:tc>
          <w:tcPr>
            <w:tcW w:w="1629" w:type="dxa"/>
            <w:vAlign w:val="center"/>
          </w:tcPr>
          <w:p>
            <w:pPr>
              <w:pStyle w:val="2"/>
              <w:spacing w:after="0"/>
              <w:jc w:val="center"/>
              <w:rPr>
                <w:rFonts w:ascii="宋体" w:hAnsi="宋体" w:eastAsia="宋体" w:cs="宋体"/>
                <w:b/>
                <w:bCs/>
              </w:rPr>
            </w:pPr>
            <w:r>
              <w:rPr>
                <w:rFonts w:hint="eastAsia" w:ascii="宋体" w:hAnsi="宋体" w:eastAsia="宋体" w:cs="宋体"/>
                <w:b/>
                <w:bCs/>
              </w:rPr>
              <w:t>2020</w:t>
            </w:r>
          </w:p>
        </w:tc>
        <w:tc>
          <w:tcPr>
            <w:tcW w:w="1629" w:type="dxa"/>
            <w:vAlign w:val="center"/>
          </w:tcPr>
          <w:p>
            <w:pPr>
              <w:pStyle w:val="2"/>
              <w:spacing w:after="0"/>
              <w:jc w:val="center"/>
              <w:rPr>
                <w:rFonts w:ascii="宋体" w:hAnsi="宋体" w:eastAsia="宋体" w:cs="宋体"/>
                <w:b/>
                <w:bCs/>
              </w:rPr>
            </w:pPr>
            <w:r>
              <w:rPr>
                <w:rFonts w:hint="eastAsia" w:ascii="宋体" w:hAnsi="宋体" w:eastAsia="宋体" w:cs="宋体"/>
                <w:b/>
                <w:bCs/>
              </w:rPr>
              <w:t>2021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848" w:type="dxa"/>
            <w:vAlign w:val="center"/>
          </w:tcPr>
          <w:p>
            <w:pPr>
              <w:pStyle w:val="2"/>
              <w:spacing w:after="0"/>
              <w:jc w:val="center"/>
              <w:rPr>
                <w:rFonts w:ascii="宋体" w:hAnsi="宋体" w:eastAsia="宋体" w:cs="宋体"/>
              </w:rPr>
            </w:pPr>
            <w:r>
              <w:rPr>
                <w:rFonts w:hint="eastAsia" w:ascii="宋体" w:hAnsi="宋体" w:eastAsia="宋体" w:cs="宋体"/>
              </w:rPr>
              <w:t>省内市场份额</w:t>
            </w:r>
          </w:p>
        </w:tc>
        <w:tc>
          <w:tcPr>
            <w:tcW w:w="1629" w:type="dxa"/>
            <w:vAlign w:val="center"/>
          </w:tcPr>
          <w:p>
            <w:pPr>
              <w:pStyle w:val="2"/>
              <w:spacing w:after="0"/>
              <w:jc w:val="center"/>
              <w:rPr>
                <w:rFonts w:ascii="宋体" w:hAnsi="宋体" w:eastAsia="宋体" w:cs="宋体"/>
              </w:rPr>
            </w:pPr>
            <w:r>
              <w:rPr>
                <w:rFonts w:hint="eastAsia" w:ascii="宋体" w:hAnsi="宋体" w:eastAsia="宋体" w:cs="宋体"/>
              </w:rPr>
              <w:t>%</w:t>
            </w:r>
          </w:p>
        </w:tc>
        <w:tc>
          <w:tcPr>
            <w:tcW w:w="1629" w:type="dxa"/>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629" w:type="dxa"/>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848" w:type="dxa"/>
            <w:vAlign w:val="center"/>
          </w:tcPr>
          <w:p>
            <w:pPr>
              <w:pStyle w:val="2"/>
              <w:spacing w:after="0"/>
              <w:jc w:val="center"/>
              <w:rPr>
                <w:rFonts w:ascii="宋体" w:hAnsi="宋体" w:eastAsia="宋体" w:cs="宋体"/>
              </w:rPr>
            </w:pPr>
            <w:r>
              <w:rPr>
                <w:rFonts w:hint="eastAsia" w:ascii="宋体" w:hAnsi="宋体" w:eastAsia="宋体" w:cs="宋体"/>
              </w:rPr>
              <w:t>国内市场份额</w:t>
            </w:r>
          </w:p>
        </w:tc>
        <w:tc>
          <w:tcPr>
            <w:tcW w:w="1629" w:type="dxa"/>
            <w:vAlign w:val="center"/>
          </w:tcPr>
          <w:p>
            <w:pPr>
              <w:pStyle w:val="2"/>
              <w:spacing w:after="0"/>
              <w:jc w:val="center"/>
              <w:rPr>
                <w:rFonts w:ascii="宋体" w:hAnsi="宋体" w:eastAsia="宋体" w:cs="宋体"/>
              </w:rPr>
            </w:pPr>
            <w:r>
              <w:rPr>
                <w:rFonts w:hint="eastAsia" w:ascii="宋体" w:hAnsi="宋体" w:eastAsia="宋体" w:cs="宋体"/>
              </w:rPr>
              <w:t>%</w:t>
            </w:r>
          </w:p>
        </w:tc>
        <w:tc>
          <w:tcPr>
            <w:tcW w:w="1629" w:type="dxa"/>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629" w:type="dxa"/>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848" w:type="dxa"/>
            <w:vAlign w:val="center"/>
          </w:tcPr>
          <w:p>
            <w:pPr>
              <w:jc w:val="center"/>
              <w:rPr>
                <w:rFonts w:ascii="宋体" w:hAnsi="宋体" w:eastAsia="宋体" w:cs="宋体"/>
              </w:rPr>
            </w:pPr>
            <w:r>
              <w:rPr>
                <w:rFonts w:hint="eastAsia" w:ascii="宋体" w:hAnsi="宋体" w:eastAsia="宋体" w:cs="宋体"/>
              </w:rPr>
              <w:t>国际市场份额</w:t>
            </w:r>
          </w:p>
        </w:tc>
        <w:tc>
          <w:tcPr>
            <w:tcW w:w="1629" w:type="dxa"/>
            <w:vAlign w:val="center"/>
          </w:tcPr>
          <w:p>
            <w:pPr>
              <w:jc w:val="center"/>
              <w:rPr>
                <w:rFonts w:ascii="宋体" w:hAnsi="宋体" w:eastAsia="宋体" w:cs="宋体"/>
              </w:rPr>
            </w:pPr>
            <w:r>
              <w:rPr>
                <w:rFonts w:hint="eastAsia" w:ascii="宋体" w:hAnsi="宋体" w:eastAsia="宋体" w:cs="宋体"/>
              </w:rPr>
              <w:t>%</w:t>
            </w:r>
          </w:p>
        </w:tc>
        <w:tc>
          <w:tcPr>
            <w:tcW w:w="1629" w:type="dxa"/>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629" w:type="dxa"/>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848" w:type="dxa"/>
            <w:vAlign w:val="center"/>
          </w:tcPr>
          <w:p>
            <w:pPr>
              <w:pStyle w:val="2"/>
              <w:spacing w:after="0"/>
              <w:jc w:val="center"/>
              <w:rPr>
                <w:rFonts w:ascii="宋体" w:hAnsi="宋体" w:eastAsia="宋体" w:cs="宋体"/>
              </w:rPr>
            </w:pPr>
            <w:r>
              <w:rPr>
                <w:rFonts w:hint="eastAsia" w:ascii="宋体" w:hAnsi="宋体" w:eastAsia="宋体" w:cs="宋体"/>
              </w:rPr>
              <w:t>广告（品牌维护、品牌建设等）经费投入额</w:t>
            </w:r>
          </w:p>
        </w:tc>
        <w:tc>
          <w:tcPr>
            <w:tcW w:w="1629" w:type="dxa"/>
            <w:vAlign w:val="center"/>
          </w:tcPr>
          <w:p>
            <w:pPr>
              <w:pStyle w:val="2"/>
              <w:spacing w:after="0"/>
              <w:jc w:val="center"/>
              <w:rPr>
                <w:rFonts w:ascii="宋体" w:hAnsi="宋体" w:eastAsia="宋体" w:cs="宋体"/>
              </w:rPr>
            </w:pPr>
            <w:r>
              <w:rPr>
                <w:rFonts w:hint="eastAsia" w:ascii="宋体" w:hAnsi="宋体" w:eastAsia="宋体" w:cs="宋体"/>
              </w:rPr>
              <w:t>万元</w:t>
            </w:r>
          </w:p>
        </w:tc>
        <w:tc>
          <w:tcPr>
            <w:tcW w:w="1629" w:type="dxa"/>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629" w:type="dxa"/>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848" w:type="dxa"/>
            <w:vAlign w:val="center"/>
          </w:tcPr>
          <w:p>
            <w:pPr>
              <w:pStyle w:val="2"/>
              <w:spacing w:after="0"/>
              <w:jc w:val="center"/>
              <w:rPr>
                <w:rFonts w:ascii="宋体" w:hAnsi="宋体" w:eastAsia="宋体" w:cs="宋体"/>
              </w:rPr>
            </w:pPr>
            <w:r>
              <w:rPr>
                <w:rFonts w:hint="eastAsia" w:ascii="宋体" w:hAnsi="宋体" w:eastAsia="宋体" w:cs="宋体"/>
              </w:rPr>
              <w:t>品牌价值</w:t>
            </w:r>
          </w:p>
        </w:tc>
        <w:tc>
          <w:tcPr>
            <w:tcW w:w="1629" w:type="dxa"/>
            <w:vAlign w:val="center"/>
          </w:tcPr>
          <w:p>
            <w:pPr>
              <w:pStyle w:val="2"/>
              <w:spacing w:after="0"/>
              <w:jc w:val="center"/>
              <w:rPr>
                <w:rFonts w:ascii="宋体" w:hAnsi="宋体" w:eastAsia="宋体" w:cs="宋体"/>
              </w:rPr>
            </w:pPr>
            <w:r>
              <w:rPr>
                <w:rFonts w:hint="eastAsia" w:ascii="宋体" w:hAnsi="宋体" w:eastAsia="宋体" w:cs="宋体"/>
              </w:rPr>
              <w:t>万元</w:t>
            </w:r>
          </w:p>
        </w:tc>
        <w:tc>
          <w:tcPr>
            <w:tcW w:w="1629" w:type="dxa"/>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629" w:type="dxa"/>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848" w:type="dxa"/>
            <w:vAlign w:val="center"/>
          </w:tcPr>
          <w:p>
            <w:pPr>
              <w:jc w:val="center"/>
              <w:rPr>
                <w:rFonts w:ascii="宋体" w:hAnsi="宋体" w:eastAsia="宋体" w:cs="宋体"/>
              </w:rPr>
            </w:pPr>
            <w:r>
              <w:rPr>
                <w:rFonts w:hint="eastAsia" w:ascii="宋体" w:hAnsi="宋体" w:eastAsia="宋体" w:cs="宋体"/>
              </w:rPr>
              <w:t>商标数量</w:t>
            </w:r>
          </w:p>
        </w:tc>
        <w:tc>
          <w:tcPr>
            <w:tcW w:w="1629" w:type="dxa"/>
            <w:vAlign w:val="center"/>
          </w:tcPr>
          <w:p>
            <w:pPr>
              <w:jc w:val="center"/>
              <w:rPr>
                <w:rFonts w:ascii="宋体" w:hAnsi="宋体" w:eastAsia="宋体" w:cs="宋体"/>
              </w:rPr>
            </w:pPr>
            <w:r>
              <w:rPr>
                <w:rFonts w:hint="eastAsia" w:ascii="宋体" w:hAnsi="宋体" w:eastAsia="宋体" w:cs="宋体"/>
              </w:rPr>
              <w:t>个</w:t>
            </w:r>
          </w:p>
        </w:tc>
        <w:tc>
          <w:tcPr>
            <w:tcW w:w="1629" w:type="dxa"/>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629" w:type="dxa"/>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r>
    </w:tbl>
    <w:p>
      <w:pPr>
        <w:pStyle w:val="22"/>
        <w:spacing w:line="400" w:lineRule="exact"/>
        <w:jc w:val="left"/>
        <w:rPr>
          <w:rFonts w:ascii="宋体" w:hAnsi="宋体"/>
          <w:szCs w:val="21"/>
        </w:rPr>
      </w:pPr>
      <w:r>
        <w:rPr>
          <w:rFonts w:hint="eastAsia" w:ascii="宋体" w:hAnsi="宋体" w:cs="MS Gothic"/>
          <w:szCs w:val="21"/>
        </w:rPr>
        <w:t>品牌建设措施：□</w:t>
      </w:r>
      <w:r>
        <w:rPr>
          <w:rFonts w:hint="eastAsia" w:ascii="宋体" w:hAnsi="宋体"/>
          <w:szCs w:val="21"/>
        </w:rPr>
        <w:t>制定品牌战略与发展规划</w:t>
      </w:r>
      <w:r>
        <w:rPr>
          <w:rFonts w:hint="eastAsia" w:ascii="宋体" w:hAnsi="宋体"/>
          <w:szCs w:val="21"/>
        </w:rPr>
        <w:tab/>
      </w:r>
      <w:r>
        <w:rPr>
          <w:rFonts w:hint="eastAsia" w:ascii="宋体" w:hAnsi="宋体"/>
          <w:szCs w:val="21"/>
        </w:rPr>
        <w:tab/>
      </w:r>
      <w:r>
        <w:rPr>
          <w:rFonts w:hint="eastAsia" w:ascii="宋体" w:hAnsi="宋体" w:cs="MS Gothic"/>
          <w:szCs w:val="21"/>
        </w:rPr>
        <w:t>□</w:t>
      </w:r>
      <w:r>
        <w:rPr>
          <w:rFonts w:hint="eastAsia" w:ascii="宋体" w:hAnsi="宋体"/>
          <w:szCs w:val="21"/>
        </w:rPr>
        <w:t>实行品牌经理制度</w:t>
      </w:r>
    </w:p>
    <w:p>
      <w:pPr>
        <w:pStyle w:val="22"/>
        <w:spacing w:line="400" w:lineRule="exact"/>
        <w:ind w:firstLine="1890" w:firstLineChars="900"/>
        <w:jc w:val="left"/>
        <w:rPr>
          <w:rFonts w:ascii="宋体" w:hAnsi="宋体"/>
          <w:szCs w:val="21"/>
        </w:rPr>
      </w:pPr>
      <w:r>
        <w:rPr>
          <w:rFonts w:hint="eastAsia" w:ascii="宋体" w:hAnsi="宋体" w:cs="MS Gothic"/>
          <w:szCs w:val="21"/>
        </w:rPr>
        <w:t>□</w:t>
      </w:r>
      <w:r>
        <w:rPr>
          <w:rFonts w:hint="eastAsia" w:ascii="宋体" w:hAnsi="宋体"/>
          <w:szCs w:val="21"/>
        </w:rPr>
        <w:t>注册和使用自主商标</w:t>
      </w:r>
      <w:r>
        <w:rPr>
          <w:rFonts w:hint="eastAsia" w:ascii="宋体" w:hAnsi="宋体"/>
          <w:szCs w:val="21"/>
        </w:rPr>
        <w:tab/>
      </w:r>
      <w:r>
        <w:rPr>
          <w:rFonts w:hint="eastAsia" w:ascii="宋体" w:hAnsi="宋体"/>
          <w:szCs w:val="21"/>
        </w:rPr>
        <w:tab/>
      </w:r>
      <w:r>
        <w:rPr>
          <w:rFonts w:hint="eastAsia" w:ascii="宋体" w:hAnsi="宋体"/>
          <w:szCs w:val="21"/>
        </w:rPr>
        <w:tab/>
      </w:r>
      <w:r>
        <w:rPr>
          <w:rFonts w:hint="eastAsia" w:ascii="宋体" w:hAnsi="宋体" w:cs="MS Gothic"/>
          <w:szCs w:val="21"/>
        </w:rPr>
        <w:t>□</w:t>
      </w:r>
      <w:r>
        <w:rPr>
          <w:rFonts w:hint="eastAsia" w:ascii="宋体" w:hAnsi="宋体"/>
          <w:szCs w:val="21"/>
        </w:rPr>
        <w:t>设置品牌管理职能部门</w:t>
      </w:r>
    </w:p>
    <w:p>
      <w:pPr>
        <w:pStyle w:val="22"/>
        <w:spacing w:line="400" w:lineRule="exact"/>
        <w:ind w:left="1260" w:firstLine="630" w:firstLineChars="300"/>
        <w:jc w:val="left"/>
        <w:rPr>
          <w:rFonts w:ascii="宋体" w:hAnsi="宋体"/>
          <w:szCs w:val="21"/>
        </w:rPr>
      </w:pPr>
      <w:r>
        <w:rPr>
          <w:rFonts w:hint="eastAsia" w:ascii="宋体" w:hAnsi="宋体" w:cs="MS Gothic"/>
          <w:szCs w:val="21"/>
        </w:rPr>
        <w:t>□</w:t>
      </w:r>
      <w:r>
        <w:rPr>
          <w:rFonts w:hint="eastAsia" w:ascii="宋体" w:hAnsi="宋体"/>
          <w:szCs w:val="21"/>
        </w:rPr>
        <w:t>培育自有品牌</w:t>
      </w:r>
      <w:r>
        <w:rPr>
          <w:rFonts w:hint="eastAsia" w:ascii="宋体" w:hAnsi="宋体"/>
          <w:szCs w:val="21"/>
        </w:rPr>
        <w:tab/>
      </w:r>
      <w:r>
        <w:rPr>
          <w:rFonts w:hint="eastAsia" w:ascii="宋体" w:hAnsi="宋体"/>
          <w:szCs w:val="21"/>
        </w:rPr>
        <w:tab/>
      </w:r>
      <w:r>
        <w:rPr>
          <w:rFonts w:hint="eastAsia" w:ascii="宋体" w:hAnsi="宋体"/>
          <w:szCs w:val="21"/>
        </w:rPr>
        <w:tab/>
      </w:r>
      <w:r>
        <w:rPr>
          <w:rFonts w:hint="eastAsia" w:ascii="宋体" w:hAnsi="宋体"/>
          <w:szCs w:val="21"/>
        </w:rPr>
        <w:tab/>
      </w:r>
      <w:r>
        <w:rPr>
          <w:rFonts w:hint="eastAsia" w:ascii="宋体" w:hAnsi="宋体" w:cs="MS Gothic"/>
          <w:szCs w:val="21"/>
        </w:rPr>
        <w:t>□</w:t>
      </w:r>
      <w:r>
        <w:rPr>
          <w:rFonts w:hint="eastAsia" w:ascii="宋体" w:hAnsi="宋体"/>
          <w:szCs w:val="21"/>
        </w:rPr>
        <w:t>拓展品牌推广渠道</w:t>
      </w:r>
    </w:p>
    <w:p>
      <w:pPr>
        <w:pStyle w:val="22"/>
        <w:spacing w:line="400" w:lineRule="exact"/>
        <w:ind w:left="1260" w:firstLine="630" w:firstLineChars="300"/>
        <w:jc w:val="left"/>
        <w:rPr>
          <w:rFonts w:ascii="宋体" w:hAnsi="宋体"/>
          <w:szCs w:val="21"/>
        </w:rPr>
      </w:pPr>
      <w:r>
        <w:rPr>
          <w:rFonts w:hint="eastAsia" w:ascii="宋体" w:hAnsi="宋体" w:cs="MS Gothic"/>
          <w:szCs w:val="21"/>
        </w:rPr>
        <w:t>□</w:t>
      </w:r>
      <w:r>
        <w:rPr>
          <w:rFonts w:hint="eastAsia" w:ascii="宋体" w:hAnsi="宋体"/>
          <w:szCs w:val="21"/>
        </w:rPr>
        <w:t>推进品牌培育管理体系贯标</w:t>
      </w:r>
    </w:p>
    <w:p>
      <w:pPr>
        <w:pStyle w:val="22"/>
        <w:spacing w:line="400" w:lineRule="exact"/>
        <w:ind w:left="1260" w:firstLine="630" w:firstLineChars="300"/>
        <w:jc w:val="left"/>
        <w:rPr>
          <w:rFonts w:ascii="宋体" w:hAnsi="宋体"/>
          <w:szCs w:val="21"/>
        </w:rPr>
      </w:pPr>
      <w:r>
        <w:rPr>
          <w:rFonts w:hint="eastAsia" w:ascii="宋体" w:hAnsi="宋体" w:cs="MS Gothic"/>
          <w:szCs w:val="21"/>
        </w:rPr>
        <w:t>□将社会</w:t>
      </w:r>
      <w:r>
        <w:rPr>
          <w:rFonts w:hint="eastAsia" w:ascii="宋体" w:hAnsi="宋体" w:cs="微软雅黑"/>
          <w:szCs w:val="21"/>
        </w:rPr>
        <w:t>责任作为品牌建设的重要途径</w:t>
      </w:r>
    </w:p>
    <w:p>
      <w:pPr>
        <w:pStyle w:val="22"/>
        <w:spacing w:line="400" w:lineRule="exact"/>
        <w:ind w:firstLine="1890" w:firstLineChars="900"/>
        <w:jc w:val="left"/>
        <w:rPr>
          <w:rFonts w:ascii="宋体" w:hAnsi="宋体"/>
          <w:szCs w:val="21"/>
        </w:rPr>
      </w:pPr>
      <w:r>
        <w:rPr>
          <w:rFonts w:hint="eastAsia" w:ascii="宋体" w:hAnsi="宋体" w:cs="MS Gothic"/>
          <w:szCs w:val="21"/>
        </w:rPr>
        <w:t>□</w:t>
      </w:r>
      <w:r>
        <w:rPr>
          <w:rFonts w:hint="eastAsia" w:ascii="宋体" w:hAnsi="宋体"/>
          <w:szCs w:val="21"/>
        </w:rPr>
        <w:t>对中高端品牌收购（口国外品牌  口国内品牌）</w:t>
      </w:r>
    </w:p>
    <w:p>
      <w:pPr>
        <w:pStyle w:val="22"/>
        <w:spacing w:line="400" w:lineRule="exact"/>
        <w:ind w:firstLine="1890" w:firstLineChars="900"/>
        <w:jc w:val="left"/>
        <w:rPr>
          <w:rFonts w:ascii="宋体" w:hAnsi="宋体"/>
          <w:szCs w:val="21"/>
        </w:rPr>
      </w:pPr>
      <w:r>
        <w:rPr>
          <w:rFonts w:hint="eastAsia" w:ascii="宋体" w:hAnsi="宋体" w:cs="MS Gothic"/>
          <w:szCs w:val="21"/>
        </w:rPr>
        <w:t>□</w:t>
      </w:r>
      <w:r>
        <w:rPr>
          <w:rFonts w:hint="eastAsia" w:ascii="宋体" w:hAnsi="宋体"/>
          <w:szCs w:val="21"/>
        </w:rPr>
        <w:t>境外设立自主品牌商品展示中心、直购体验店</w:t>
      </w:r>
    </w:p>
    <w:p>
      <w:pPr>
        <w:pStyle w:val="22"/>
        <w:spacing w:line="400" w:lineRule="exact"/>
        <w:ind w:firstLine="1890" w:firstLineChars="900"/>
        <w:jc w:val="left"/>
        <w:rPr>
          <w:rFonts w:ascii="宋体" w:hAnsi="宋体"/>
          <w:szCs w:val="21"/>
        </w:rPr>
      </w:pPr>
      <w:r>
        <w:rPr>
          <w:rFonts w:hint="eastAsia" w:ascii="宋体" w:hAnsi="宋体" w:cs="MS Gothic"/>
          <w:szCs w:val="21"/>
        </w:rPr>
        <w:t>□</w:t>
      </w:r>
      <w:r>
        <w:rPr>
          <w:rFonts w:ascii="宋体" w:hAnsi="宋体"/>
        </w:rPr>
        <w:t>开展品牌创建培训和诊断活动</w:t>
      </w:r>
    </w:p>
    <w:p>
      <w:pPr>
        <w:pStyle w:val="22"/>
        <w:spacing w:line="400" w:lineRule="exact"/>
        <w:ind w:firstLine="1890" w:firstLineChars="900"/>
        <w:jc w:val="left"/>
        <w:rPr>
          <w:rFonts w:ascii="宋体" w:hAnsi="宋体"/>
          <w:szCs w:val="21"/>
        </w:rPr>
      </w:pPr>
      <w:r>
        <w:rPr>
          <w:rFonts w:hint="eastAsia" w:ascii="宋体" w:hAnsi="宋体" w:cs="MS Gothic"/>
          <w:szCs w:val="21"/>
        </w:rPr>
        <w:t>□</w:t>
      </w:r>
      <w:r>
        <w:rPr>
          <w:rFonts w:hint="eastAsia" w:ascii="宋体" w:hAnsi="宋体"/>
          <w:szCs w:val="21"/>
        </w:rPr>
        <w:t>国家级、省级产业集群区域品牌培育试点企业</w:t>
      </w:r>
    </w:p>
    <w:p>
      <w:pPr>
        <w:pStyle w:val="22"/>
        <w:spacing w:line="400" w:lineRule="exact"/>
        <w:ind w:firstLine="1890" w:firstLineChars="900"/>
        <w:jc w:val="left"/>
        <w:rPr>
          <w:rFonts w:ascii="宋体" w:hAnsi="宋体"/>
          <w:szCs w:val="21"/>
        </w:rPr>
      </w:pPr>
      <w:r>
        <w:rPr>
          <w:rFonts w:hint="eastAsia" w:ascii="宋体" w:hAnsi="宋体" w:cs="MS Gothic"/>
          <w:szCs w:val="21"/>
        </w:rPr>
        <w:t>□</w:t>
      </w:r>
      <w:r>
        <w:rPr>
          <w:rFonts w:hint="eastAsia" w:ascii="宋体" w:hAnsi="宋体"/>
          <w:szCs w:val="21"/>
        </w:rPr>
        <w:t>省级工业品牌培育示范企业</w:t>
      </w:r>
    </w:p>
    <w:p>
      <w:pPr>
        <w:pStyle w:val="22"/>
        <w:spacing w:line="400" w:lineRule="exact"/>
        <w:ind w:firstLine="1890" w:firstLineChars="900"/>
        <w:jc w:val="left"/>
        <w:rPr>
          <w:rFonts w:ascii="宋体" w:hAnsi="宋体"/>
          <w:szCs w:val="21"/>
        </w:rPr>
      </w:pPr>
      <w:r>
        <w:rPr>
          <w:rFonts w:hint="eastAsia" w:ascii="宋体" w:hAnsi="宋体" w:cs="MS Gothic"/>
          <w:szCs w:val="21"/>
        </w:rPr>
        <w:t>□</w:t>
      </w:r>
      <w:r>
        <w:rPr>
          <w:rFonts w:hint="eastAsia" w:ascii="宋体" w:hAnsi="宋体"/>
        </w:rPr>
        <w:t>其他</w:t>
      </w:r>
      <w:r>
        <w:rPr>
          <w:rFonts w:hint="eastAsia" w:ascii="宋体" w:hAnsi="宋体"/>
          <w:u w:val="single"/>
        </w:rPr>
        <w:t xml:space="preserve">   </w:t>
      </w:r>
      <w:r>
        <w:rPr>
          <w:rFonts w:ascii="宋体" w:hAnsi="宋体"/>
          <w:u w:val="single"/>
        </w:rPr>
        <w:t xml:space="preserve">      </w:t>
      </w:r>
      <w:r>
        <w:rPr>
          <w:rFonts w:hint="eastAsia" w:ascii="宋体" w:hAnsi="宋体"/>
          <w:u w:val="single"/>
        </w:rPr>
        <w:t xml:space="preserve">    </w:t>
      </w:r>
    </w:p>
    <w:p>
      <w:pPr>
        <w:pStyle w:val="22"/>
        <w:spacing w:line="400" w:lineRule="exact"/>
        <w:jc w:val="left"/>
        <w:rPr>
          <w:rFonts w:ascii="宋体" w:hAnsi="宋体"/>
          <w:u w:val="single"/>
        </w:rPr>
      </w:pPr>
      <w:r>
        <w:rPr>
          <w:rFonts w:hint="eastAsia" w:ascii="宋体" w:hAnsi="宋体"/>
          <w:szCs w:val="21"/>
        </w:rPr>
        <w:t xml:space="preserve">品牌荣誉：    </w:t>
      </w:r>
      <w:r>
        <w:rPr>
          <w:rFonts w:hint="eastAsia" w:ascii="宋体" w:hAnsi="宋体"/>
        </w:rPr>
        <w:t>□全球品牌价值500强，年份及位次</w:t>
      </w:r>
      <w:r>
        <w:rPr>
          <w:rFonts w:hint="eastAsia" w:ascii="宋体" w:hAnsi="宋体"/>
          <w:u w:val="single"/>
        </w:rPr>
        <w:t xml:space="preserve"> </w:t>
      </w:r>
      <w:r>
        <w:rPr>
          <w:rFonts w:ascii="宋体" w:hAnsi="宋体"/>
          <w:u w:val="single"/>
        </w:rPr>
        <w:t xml:space="preserve">                          </w:t>
      </w:r>
    </w:p>
    <w:p>
      <w:pPr>
        <w:pStyle w:val="22"/>
        <w:spacing w:line="400" w:lineRule="exact"/>
        <w:ind w:firstLine="1890" w:firstLineChars="900"/>
        <w:jc w:val="left"/>
        <w:rPr>
          <w:rFonts w:ascii="宋体" w:hAnsi="宋体"/>
        </w:rPr>
      </w:pPr>
      <w:r>
        <w:rPr>
          <w:rFonts w:hint="eastAsia" w:ascii="宋体" w:hAnsi="宋体"/>
        </w:rPr>
        <w:t>□《财富》世界500强，年份及位次</w:t>
      </w:r>
      <w:r>
        <w:rPr>
          <w:rFonts w:hint="eastAsia" w:ascii="宋体" w:hAnsi="宋体"/>
          <w:u w:val="single"/>
        </w:rPr>
        <w:t xml:space="preserve"> </w:t>
      </w:r>
      <w:r>
        <w:rPr>
          <w:rFonts w:ascii="宋体" w:hAnsi="宋体"/>
          <w:u w:val="single"/>
        </w:rPr>
        <w:t xml:space="preserve">                          </w:t>
      </w:r>
    </w:p>
    <w:p>
      <w:pPr>
        <w:pStyle w:val="22"/>
        <w:spacing w:line="400" w:lineRule="exact"/>
        <w:ind w:left="1260" w:firstLine="630" w:firstLineChars="300"/>
        <w:jc w:val="left"/>
        <w:rPr>
          <w:rFonts w:ascii="宋体" w:hAnsi="宋体"/>
          <w:u w:val="single"/>
        </w:rPr>
      </w:pPr>
      <w:r>
        <w:rPr>
          <w:rFonts w:hint="eastAsia" w:ascii="宋体" w:hAnsi="宋体"/>
        </w:rPr>
        <w:t>□中国品牌价值百强榜，年份及位次</w:t>
      </w:r>
      <w:r>
        <w:rPr>
          <w:rFonts w:hint="eastAsia" w:ascii="宋体" w:hAnsi="宋体"/>
          <w:u w:val="single"/>
        </w:rPr>
        <w:t xml:space="preserve"> </w:t>
      </w:r>
      <w:r>
        <w:rPr>
          <w:rFonts w:ascii="宋体" w:hAnsi="宋体"/>
          <w:u w:val="single"/>
        </w:rPr>
        <w:t xml:space="preserve">                          </w:t>
      </w:r>
    </w:p>
    <w:p>
      <w:pPr>
        <w:pStyle w:val="22"/>
        <w:spacing w:line="400" w:lineRule="exact"/>
        <w:ind w:left="1260" w:firstLine="630" w:firstLineChars="300"/>
        <w:jc w:val="left"/>
        <w:rPr>
          <w:rFonts w:ascii="宋体" w:hAnsi="宋体"/>
        </w:rPr>
      </w:pPr>
      <w:r>
        <w:rPr>
          <w:rFonts w:hint="eastAsia" w:ascii="宋体" w:hAnsi="宋体"/>
        </w:rPr>
        <w:t>□中国企业500强, 年份及位次</w:t>
      </w:r>
      <w:r>
        <w:rPr>
          <w:rFonts w:hint="eastAsia" w:ascii="宋体" w:hAnsi="宋体"/>
          <w:u w:val="single"/>
        </w:rPr>
        <w:t xml:space="preserve"> </w:t>
      </w:r>
      <w:r>
        <w:rPr>
          <w:rFonts w:ascii="宋体" w:hAnsi="宋体"/>
          <w:u w:val="single"/>
        </w:rPr>
        <w:t xml:space="preserve">                          </w:t>
      </w:r>
      <w:r>
        <w:rPr>
          <w:rFonts w:hint="eastAsia" w:ascii="宋体" w:hAnsi="宋体"/>
          <w:u w:val="single"/>
        </w:rPr>
        <w:t xml:space="preserve">    </w:t>
      </w:r>
    </w:p>
    <w:p>
      <w:pPr>
        <w:pStyle w:val="22"/>
        <w:spacing w:line="400" w:lineRule="exact"/>
        <w:ind w:left="1260" w:firstLine="630" w:firstLineChars="300"/>
        <w:jc w:val="left"/>
        <w:rPr>
          <w:rFonts w:ascii="宋体" w:hAnsi="宋体"/>
        </w:rPr>
      </w:pPr>
      <w:r>
        <w:rPr>
          <w:rFonts w:hint="eastAsia" w:ascii="宋体" w:hAnsi="宋体"/>
        </w:rPr>
        <w:t>□中国民营企业500强，年份及位次</w:t>
      </w:r>
      <w:r>
        <w:rPr>
          <w:rFonts w:hint="eastAsia" w:ascii="宋体" w:hAnsi="宋体"/>
          <w:u w:val="single"/>
        </w:rPr>
        <w:t xml:space="preserve"> </w:t>
      </w:r>
      <w:r>
        <w:rPr>
          <w:rFonts w:ascii="宋体" w:hAnsi="宋体"/>
          <w:u w:val="single"/>
        </w:rPr>
        <w:t xml:space="preserve">                          </w:t>
      </w:r>
    </w:p>
    <w:p>
      <w:pPr>
        <w:pStyle w:val="22"/>
        <w:spacing w:line="400" w:lineRule="exact"/>
        <w:ind w:left="1260" w:firstLine="630" w:firstLineChars="300"/>
        <w:jc w:val="left"/>
        <w:rPr>
          <w:rFonts w:ascii="宋体" w:hAnsi="宋体"/>
          <w:szCs w:val="21"/>
        </w:rPr>
      </w:pPr>
      <w:r>
        <w:rPr>
          <w:rFonts w:hint="eastAsia" w:ascii="宋体" w:hAnsi="宋体"/>
        </w:rPr>
        <w:t>□</w:t>
      </w:r>
      <w:r>
        <w:rPr>
          <w:rFonts w:hint="eastAsia" w:ascii="宋体" w:hAnsi="宋体"/>
          <w:szCs w:val="21"/>
        </w:rPr>
        <w:t>中国驰名商标，名称</w:t>
      </w:r>
      <w:r>
        <w:rPr>
          <w:rFonts w:hint="eastAsia" w:ascii="宋体" w:hAnsi="宋体"/>
          <w:szCs w:val="21"/>
          <w:u w:val="single"/>
        </w:rPr>
        <w:t xml:space="preserve"> </w:t>
      </w:r>
      <w:r>
        <w:rPr>
          <w:rFonts w:ascii="宋体" w:hAnsi="宋体"/>
          <w:szCs w:val="21"/>
          <w:u w:val="single"/>
        </w:rPr>
        <w:t xml:space="preserve">                    </w:t>
      </w:r>
    </w:p>
    <w:p>
      <w:pPr>
        <w:pStyle w:val="22"/>
        <w:spacing w:line="400" w:lineRule="exact"/>
        <w:ind w:left="1260" w:firstLine="630" w:firstLineChars="300"/>
        <w:jc w:val="left"/>
        <w:rPr>
          <w:rFonts w:ascii="宋体" w:hAnsi="宋体"/>
          <w:u w:val="single"/>
        </w:rPr>
      </w:pPr>
      <w:r>
        <w:rPr>
          <w:rFonts w:hint="eastAsia" w:ascii="宋体" w:hAnsi="宋体"/>
        </w:rPr>
        <w:t>□中华老字号，名称</w:t>
      </w:r>
      <w:r>
        <w:rPr>
          <w:rFonts w:hint="eastAsia" w:ascii="宋体" w:hAnsi="宋体"/>
          <w:u w:val="single"/>
        </w:rPr>
        <w:t xml:space="preserve"> </w:t>
      </w:r>
      <w:r>
        <w:rPr>
          <w:rFonts w:ascii="宋体" w:hAnsi="宋体"/>
          <w:u w:val="single"/>
        </w:rPr>
        <w:t xml:space="preserve">                   </w:t>
      </w:r>
    </w:p>
    <w:p>
      <w:pPr>
        <w:pStyle w:val="22"/>
        <w:numPr>
          <w:ilvl w:val="0"/>
          <w:numId w:val="1"/>
        </w:numPr>
        <w:spacing w:line="400" w:lineRule="exact"/>
        <w:ind w:firstLineChars="0"/>
        <w:jc w:val="left"/>
        <w:rPr>
          <w:rFonts w:ascii="宋体" w:hAnsi="宋体"/>
          <w:szCs w:val="21"/>
        </w:rPr>
      </w:pPr>
      <w:r>
        <w:rPr>
          <w:rFonts w:ascii="宋体" w:hAnsi="宋体"/>
          <w:szCs w:val="21"/>
        </w:rPr>
        <w:t>企业产品质量</w:t>
      </w:r>
      <w:r>
        <w:rPr>
          <w:rFonts w:hint="eastAsia" w:ascii="宋体" w:hAnsi="宋体"/>
          <w:szCs w:val="21"/>
        </w:rPr>
        <w:t>服务</w:t>
      </w:r>
      <w:r>
        <w:rPr>
          <w:rFonts w:ascii="宋体" w:hAnsi="宋体"/>
          <w:szCs w:val="21"/>
        </w:rPr>
        <w:t>管理情况（可多选）：</w:t>
      </w:r>
    </w:p>
    <w:p>
      <w:pPr>
        <w:spacing w:line="400" w:lineRule="exact"/>
        <w:ind w:left="420" w:leftChars="200"/>
        <w:rPr>
          <w:rFonts w:ascii="宋体" w:hAnsi="宋体" w:eastAsia="宋体"/>
        </w:rPr>
      </w:pPr>
      <w:r>
        <w:rPr>
          <w:rFonts w:hint="eastAsia" w:ascii="宋体" w:hAnsi="宋体" w:eastAsia="宋体"/>
        </w:rPr>
        <w:t>□建立严密的质量检测体系</w:t>
      </w:r>
      <w:r>
        <w:rPr>
          <w:rFonts w:hint="eastAsia" w:ascii="宋体" w:hAnsi="宋体" w:eastAsia="宋体"/>
        </w:rPr>
        <w:tab/>
      </w:r>
      <w:r>
        <w:rPr>
          <w:rFonts w:hint="eastAsia" w:ascii="宋体" w:hAnsi="宋体" w:eastAsia="宋体"/>
        </w:rPr>
        <w:tab/>
      </w:r>
      <w:r>
        <w:rPr>
          <w:rFonts w:hint="eastAsia" w:ascii="宋体" w:hAnsi="宋体" w:eastAsia="宋体"/>
        </w:rPr>
        <w:tab/>
      </w:r>
      <w:r>
        <w:rPr>
          <w:rFonts w:hint="eastAsia" w:ascii="宋体" w:hAnsi="宋体" w:eastAsia="宋体"/>
        </w:rPr>
        <w:tab/>
      </w:r>
      <w:r>
        <w:rPr>
          <w:rFonts w:hint="eastAsia" w:ascii="宋体" w:hAnsi="宋体" w:eastAsia="宋体"/>
        </w:rPr>
        <w:t>□产品的规范化和标准化生产</w:t>
      </w:r>
    </w:p>
    <w:p>
      <w:pPr>
        <w:spacing w:line="400" w:lineRule="exact"/>
        <w:ind w:left="420" w:leftChars="200"/>
        <w:rPr>
          <w:rFonts w:ascii="宋体" w:hAnsi="宋体" w:eastAsia="宋体"/>
        </w:rPr>
      </w:pPr>
      <w:r>
        <w:rPr>
          <w:rFonts w:hint="eastAsia" w:ascii="宋体" w:hAnsi="宋体" w:eastAsia="宋体"/>
        </w:rPr>
        <w:t>□建立企业标准自我声明制度</w:t>
      </w:r>
      <w:r>
        <w:rPr>
          <w:rFonts w:hint="eastAsia" w:ascii="宋体" w:hAnsi="宋体" w:eastAsia="宋体"/>
        </w:rPr>
        <w:tab/>
      </w:r>
      <w:r>
        <w:rPr>
          <w:rFonts w:hint="eastAsia" w:ascii="宋体" w:hAnsi="宋体" w:eastAsia="宋体"/>
        </w:rPr>
        <w:tab/>
      </w:r>
      <w:r>
        <w:rPr>
          <w:rFonts w:hint="eastAsia" w:ascii="宋体" w:hAnsi="宋体" w:eastAsia="宋体"/>
        </w:rPr>
        <w:tab/>
      </w:r>
      <w:r>
        <w:rPr>
          <w:rFonts w:hint="eastAsia" w:ascii="宋体" w:hAnsi="宋体" w:eastAsia="宋体"/>
        </w:rPr>
        <w:tab/>
      </w:r>
      <w:r>
        <w:rPr>
          <w:rFonts w:hint="eastAsia" w:ascii="宋体" w:hAnsi="宋体" w:eastAsia="宋体"/>
        </w:rPr>
        <w:t>□构建了产品质量改进机制</w:t>
      </w:r>
    </w:p>
    <w:p>
      <w:pPr>
        <w:spacing w:line="400" w:lineRule="exact"/>
        <w:ind w:left="420" w:leftChars="200"/>
        <w:rPr>
          <w:rFonts w:ascii="宋体" w:hAnsi="宋体" w:eastAsia="宋体"/>
        </w:rPr>
      </w:pPr>
      <w:r>
        <w:rPr>
          <w:rFonts w:hint="eastAsia" w:ascii="宋体" w:hAnsi="宋体" w:eastAsia="宋体"/>
        </w:rPr>
        <w:t>□建立质量安全追溯体系</w:t>
      </w:r>
      <w:r>
        <w:rPr>
          <w:rFonts w:hint="eastAsia" w:ascii="宋体" w:hAnsi="宋体" w:eastAsia="宋体"/>
        </w:rPr>
        <w:tab/>
      </w:r>
      <w:r>
        <w:rPr>
          <w:rFonts w:hint="eastAsia" w:ascii="宋体" w:hAnsi="宋体" w:eastAsia="宋体"/>
        </w:rPr>
        <w:tab/>
      </w:r>
      <w:r>
        <w:rPr>
          <w:rFonts w:hint="eastAsia" w:ascii="宋体" w:hAnsi="宋体" w:eastAsia="宋体"/>
        </w:rPr>
        <w:tab/>
      </w:r>
      <w:r>
        <w:rPr>
          <w:rFonts w:hint="eastAsia" w:ascii="宋体" w:hAnsi="宋体" w:eastAsia="宋体"/>
        </w:rPr>
        <w:tab/>
      </w:r>
      <w:r>
        <w:rPr>
          <w:rFonts w:hint="eastAsia" w:ascii="宋体" w:hAnsi="宋体" w:eastAsia="宋体"/>
        </w:rPr>
        <w:tab/>
      </w:r>
      <w:r>
        <w:rPr>
          <w:rFonts w:hint="eastAsia" w:ascii="宋体" w:hAnsi="宋体" w:eastAsia="宋体"/>
        </w:rPr>
        <w:t>□建立完善的服务质量标准</w:t>
      </w:r>
    </w:p>
    <w:p>
      <w:pPr>
        <w:spacing w:line="400" w:lineRule="exact"/>
        <w:ind w:left="420" w:leftChars="200"/>
        <w:rPr>
          <w:rFonts w:ascii="宋体" w:hAnsi="宋体" w:eastAsia="宋体"/>
        </w:rPr>
      </w:pPr>
      <w:r>
        <w:rPr>
          <w:rFonts w:hint="eastAsia" w:ascii="宋体" w:hAnsi="宋体" w:eastAsia="宋体"/>
        </w:rPr>
        <w:t>□建立服务质量监督部门</w:t>
      </w:r>
    </w:p>
    <w:p>
      <w:pPr>
        <w:spacing w:line="400" w:lineRule="exact"/>
        <w:ind w:left="420" w:leftChars="200"/>
        <w:rPr>
          <w:rFonts w:ascii="宋体" w:hAnsi="宋体" w:eastAsia="宋体" w:cs="MS Mincho"/>
        </w:rPr>
      </w:pPr>
      <w:r>
        <w:rPr>
          <w:rFonts w:hint="eastAsia" w:ascii="宋体" w:hAnsi="宋体" w:eastAsia="宋体"/>
        </w:rPr>
        <w:t>□采用先进的质量管理模式（精益生产、6S现场管理等）请注明</w:t>
      </w:r>
      <w:r>
        <w:rPr>
          <w:rFonts w:hint="eastAsia" w:ascii="宋体" w:hAnsi="宋体" w:eastAsia="宋体"/>
          <w:u w:val="single"/>
        </w:rPr>
        <w:t xml:space="preserve">                    </w:t>
      </w:r>
    </w:p>
    <w:p>
      <w:pPr>
        <w:spacing w:line="400" w:lineRule="exact"/>
        <w:ind w:left="420" w:leftChars="200"/>
        <w:rPr>
          <w:rFonts w:ascii="宋体" w:hAnsi="宋体" w:eastAsia="宋体"/>
        </w:rPr>
      </w:pPr>
      <w:r>
        <w:rPr>
          <w:rFonts w:hint="eastAsia" w:ascii="宋体" w:hAnsi="宋体" w:eastAsia="宋体"/>
        </w:rPr>
        <w:t>□通</w:t>
      </w:r>
      <w:r>
        <w:rPr>
          <w:rFonts w:ascii="宋体" w:hAnsi="宋体" w:eastAsia="宋体"/>
        </w:rPr>
        <w:t>过</w:t>
      </w:r>
      <w:r>
        <w:rPr>
          <w:rFonts w:hint="eastAsia" w:ascii="宋体" w:hAnsi="宋体" w:eastAsia="宋体"/>
        </w:rPr>
        <w:t>质量管理体系认证（如</w:t>
      </w:r>
      <w:r>
        <w:rPr>
          <w:rFonts w:ascii="宋体" w:hAnsi="宋体" w:eastAsia="宋体"/>
        </w:rPr>
        <w:t>ISO9000</w:t>
      </w:r>
      <w:r>
        <w:rPr>
          <w:rFonts w:hint="eastAsia" w:ascii="宋体" w:hAnsi="宋体" w:eastAsia="宋体"/>
        </w:rPr>
        <w:t>、</w:t>
      </w:r>
      <w:r>
        <w:rPr>
          <w:rFonts w:ascii="宋体" w:hAnsi="宋体" w:eastAsia="宋体"/>
        </w:rPr>
        <w:t>ISO22000</w:t>
      </w:r>
      <w:r>
        <w:rPr>
          <w:rFonts w:hint="eastAsia" w:ascii="宋体" w:hAnsi="宋体" w:eastAsia="宋体"/>
        </w:rPr>
        <w:t>等）请注明</w:t>
      </w:r>
      <w:r>
        <w:rPr>
          <w:rFonts w:hint="eastAsia" w:ascii="宋体" w:hAnsi="宋体" w:eastAsia="宋体"/>
          <w:u w:val="single"/>
        </w:rPr>
        <w:t xml:space="preserve">                    </w:t>
      </w:r>
      <w:r>
        <w:rPr>
          <w:rFonts w:ascii="宋体" w:hAnsi="宋体" w:eastAsia="宋体"/>
          <w:u w:val="single"/>
        </w:rPr>
        <w:t xml:space="preserve">   </w:t>
      </w:r>
    </w:p>
    <w:p>
      <w:pPr>
        <w:spacing w:line="400" w:lineRule="exact"/>
        <w:ind w:left="420" w:leftChars="200"/>
        <w:rPr>
          <w:rFonts w:ascii="宋体" w:hAnsi="宋体" w:eastAsia="宋体"/>
        </w:rPr>
      </w:pPr>
      <w:r>
        <w:rPr>
          <w:rFonts w:hint="eastAsia" w:ascii="宋体" w:hAnsi="宋体" w:eastAsia="宋体"/>
        </w:rPr>
        <w:t>□其他</w:t>
      </w:r>
      <w:r>
        <w:rPr>
          <w:rFonts w:hint="eastAsia" w:ascii="宋体" w:hAnsi="宋体" w:eastAsia="宋体"/>
          <w:u w:val="single"/>
        </w:rPr>
        <w:t xml:space="preserve">                    </w:t>
      </w:r>
    </w:p>
    <w:p>
      <w:pPr>
        <w:pStyle w:val="22"/>
        <w:numPr>
          <w:ilvl w:val="0"/>
          <w:numId w:val="1"/>
        </w:numPr>
        <w:spacing w:line="400" w:lineRule="exact"/>
        <w:ind w:hangingChars="200"/>
        <w:jc w:val="left"/>
        <w:rPr>
          <w:rFonts w:ascii="宋体" w:hAnsi="宋体"/>
          <w:szCs w:val="21"/>
        </w:rPr>
      </w:pPr>
      <w:r>
        <w:rPr>
          <w:rFonts w:hint="eastAsia" w:ascii="宋体" w:hAnsi="宋体"/>
          <w:szCs w:val="21"/>
        </w:rPr>
        <w:t>2021年</w:t>
      </w:r>
      <w:r>
        <w:rPr>
          <w:rFonts w:ascii="宋体" w:hAnsi="宋体"/>
          <w:szCs w:val="21"/>
        </w:rPr>
        <w:t>企业获得的质量奖项（可多选）:</w:t>
      </w:r>
    </w:p>
    <w:p>
      <w:pPr>
        <w:pStyle w:val="22"/>
        <w:spacing w:line="400" w:lineRule="exact"/>
        <w:ind w:left="420" w:firstLine="0" w:firstLineChars="0"/>
        <w:jc w:val="left"/>
        <w:rPr>
          <w:rFonts w:ascii="宋体" w:hAnsi="宋体"/>
          <w:szCs w:val="21"/>
        </w:rPr>
      </w:pPr>
      <w:r>
        <w:rPr>
          <w:rFonts w:hint="eastAsia" w:ascii="宋体" w:hAnsi="宋体"/>
          <w:szCs w:val="21"/>
        </w:rPr>
        <w:t>□中国质量奖</w:t>
      </w:r>
      <w:r>
        <w:rPr>
          <w:rFonts w:hint="eastAsia" w:ascii="宋体" w:hAnsi="宋体"/>
          <w:szCs w:val="21"/>
        </w:rPr>
        <w:tab/>
      </w:r>
      <w:r>
        <w:rPr>
          <w:rFonts w:hint="eastAsia" w:ascii="宋体" w:hAnsi="宋体"/>
          <w:szCs w:val="21"/>
        </w:rPr>
        <w:tab/>
      </w:r>
      <w:r>
        <w:rPr>
          <w:rFonts w:hint="eastAsia" w:ascii="宋体" w:hAnsi="宋体"/>
          <w:szCs w:val="21"/>
        </w:rPr>
        <w:tab/>
      </w:r>
      <w:r>
        <w:rPr>
          <w:rFonts w:hint="eastAsia" w:ascii="宋体" w:hAnsi="宋体"/>
          <w:szCs w:val="21"/>
        </w:rPr>
        <w:t>□省长质量奖</w:t>
      </w:r>
      <w:r>
        <w:rPr>
          <w:rFonts w:hint="eastAsia" w:ascii="宋体" w:hAnsi="宋体"/>
          <w:szCs w:val="21"/>
        </w:rPr>
        <w:tab/>
      </w:r>
      <w:r>
        <w:rPr>
          <w:rFonts w:hint="eastAsia" w:ascii="宋体" w:hAnsi="宋体"/>
          <w:szCs w:val="21"/>
        </w:rPr>
        <w:tab/>
      </w:r>
      <w:r>
        <w:rPr>
          <w:rFonts w:hint="eastAsia" w:ascii="宋体" w:hAnsi="宋体"/>
          <w:szCs w:val="21"/>
        </w:rPr>
        <w:tab/>
      </w:r>
      <w:r>
        <w:rPr>
          <w:rFonts w:hint="eastAsia" w:ascii="宋体" w:hAnsi="宋体"/>
          <w:szCs w:val="21"/>
        </w:rPr>
        <w:t>□市长质量奖</w:t>
      </w:r>
    </w:p>
    <w:p>
      <w:pPr>
        <w:pStyle w:val="22"/>
        <w:numPr>
          <w:ilvl w:val="0"/>
          <w:numId w:val="1"/>
        </w:numPr>
        <w:spacing w:line="400" w:lineRule="exact"/>
        <w:ind w:hangingChars="200"/>
        <w:jc w:val="left"/>
        <w:rPr>
          <w:rFonts w:ascii="宋体" w:hAnsi="宋体"/>
          <w:szCs w:val="21"/>
        </w:rPr>
      </w:pPr>
      <w:r>
        <w:rPr>
          <w:rFonts w:ascii="宋体" w:hAnsi="宋体"/>
          <w:szCs w:val="21"/>
        </w:rPr>
        <w:t>企业在</w:t>
      </w:r>
      <w:r>
        <w:rPr>
          <w:rFonts w:hint="eastAsia" w:ascii="宋体" w:hAnsi="宋体"/>
          <w:szCs w:val="21"/>
        </w:rPr>
        <w:t>消费者权益保护</w:t>
      </w:r>
      <w:r>
        <w:rPr>
          <w:rFonts w:ascii="宋体" w:hAnsi="宋体"/>
          <w:szCs w:val="21"/>
        </w:rPr>
        <w:t>方面已经做到的有</w:t>
      </w:r>
      <w:r>
        <w:rPr>
          <w:rFonts w:ascii="宋体" w:hAnsi="宋体"/>
        </w:rPr>
        <w:t>（可多选）：</w:t>
      </w:r>
    </w:p>
    <w:p>
      <w:pPr>
        <w:spacing w:line="400" w:lineRule="exact"/>
        <w:ind w:left="420" w:leftChars="200"/>
        <w:rPr>
          <w:rFonts w:ascii="宋体" w:hAnsi="宋体" w:eastAsia="宋体"/>
        </w:rPr>
      </w:pPr>
      <w:r>
        <w:rPr>
          <w:rFonts w:hint="eastAsia" w:ascii="宋体" w:hAnsi="宋体" w:eastAsia="宋体"/>
        </w:rPr>
        <w:t>□无夸大、虚假、误导性宣传</w:t>
      </w:r>
    </w:p>
    <w:p>
      <w:pPr>
        <w:spacing w:line="400" w:lineRule="exact"/>
        <w:ind w:left="420" w:leftChars="200"/>
        <w:rPr>
          <w:rFonts w:ascii="宋体" w:hAnsi="宋体" w:eastAsia="宋体"/>
          <w:szCs w:val="21"/>
        </w:rPr>
      </w:pPr>
      <w:r>
        <w:rPr>
          <w:rFonts w:hint="eastAsia" w:ascii="宋体" w:hAnsi="宋体" w:eastAsia="宋体"/>
        </w:rPr>
        <w:t>□</w:t>
      </w:r>
      <w:r>
        <w:rPr>
          <w:rFonts w:hint="eastAsia" w:ascii="宋体" w:hAnsi="宋体" w:eastAsia="宋体"/>
          <w:szCs w:val="21"/>
        </w:rPr>
        <w:t>提供个性化定制产品</w:t>
      </w:r>
    </w:p>
    <w:p>
      <w:pPr>
        <w:spacing w:line="400" w:lineRule="exact"/>
        <w:ind w:left="420" w:leftChars="200"/>
        <w:rPr>
          <w:rFonts w:ascii="宋体" w:hAnsi="宋体" w:eastAsia="宋体"/>
          <w:szCs w:val="21"/>
        </w:rPr>
      </w:pPr>
      <w:r>
        <w:rPr>
          <w:rFonts w:hint="eastAsia" w:ascii="宋体" w:hAnsi="宋体" w:eastAsia="宋体"/>
        </w:rPr>
        <w:t>□</w:t>
      </w:r>
      <w:r>
        <w:rPr>
          <w:rFonts w:hint="eastAsia" w:ascii="宋体" w:hAnsi="宋体" w:eastAsia="宋体"/>
          <w:szCs w:val="21"/>
        </w:rPr>
        <w:t>服务人性化、重视产品的交付和体验</w:t>
      </w:r>
    </w:p>
    <w:p>
      <w:pPr>
        <w:spacing w:line="400" w:lineRule="exact"/>
        <w:ind w:left="420" w:leftChars="200"/>
        <w:rPr>
          <w:rFonts w:ascii="宋体" w:hAnsi="宋体" w:eastAsia="宋体"/>
        </w:rPr>
      </w:pPr>
      <w:r>
        <w:rPr>
          <w:rFonts w:hint="eastAsia" w:ascii="宋体" w:hAnsi="宋体" w:eastAsia="宋体"/>
        </w:rPr>
        <w:t>□建立完善的售后服务体系</w:t>
      </w:r>
    </w:p>
    <w:p>
      <w:pPr>
        <w:spacing w:line="400" w:lineRule="exact"/>
        <w:ind w:left="420" w:leftChars="200"/>
        <w:rPr>
          <w:rFonts w:ascii="宋体" w:hAnsi="宋体" w:eastAsia="宋体"/>
        </w:rPr>
      </w:pPr>
      <w:r>
        <w:rPr>
          <w:rFonts w:hint="eastAsia" w:ascii="宋体" w:hAnsi="宋体" w:eastAsia="宋体"/>
        </w:rPr>
        <w:t>□妥善</w:t>
      </w:r>
      <w:r>
        <w:rPr>
          <w:rFonts w:hint="eastAsia" w:ascii="宋体" w:hAnsi="宋体" w:eastAsia="宋体" w:cs="宋体"/>
          <w:szCs w:val="21"/>
        </w:rPr>
        <w:t>处理消费者投诉意见和咨询</w:t>
      </w:r>
    </w:p>
    <w:p>
      <w:pPr>
        <w:spacing w:line="400" w:lineRule="exact"/>
        <w:ind w:left="420" w:leftChars="200"/>
        <w:rPr>
          <w:rFonts w:ascii="宋体" w:hAnsi="宋体" w:eastAsia="宋体"/>
        </w:rPr>
      </w:pPr>
      <w:r>
        <w:rPr>
          <w:rFonts w:hint="eastAsia" w:ascii="宋体" w:hAnsi="宋体" w:eastAsia="宋体"/>
        </w:rPr>
        <w:t>□建立并落实缺陷产品召回制度</w:t>
      </w:r>
    </w:p>
    <w:p>
      <w:pPr>
        <w:spacing w:line="400" w:lineRule="exact"/>
        <w:ind w:left="420" w:leftChars="200"/>
        <w:rPr>
          <w:rFonts w:ascii="宋体" w:hAnsi="宋体" w:eastAsia="宋体"/>
        </w:rPr>
      </w:pPr>
      <w:r>
        <w:rPr>
          <w:rFonts w:hint="eastAsia" w:ascii="宋体" w:hAnsi="宋体" w:eastAsia="宋体"/>
        </w:rPr>
        <w:t>□产品或服务考虑无障碍设计</w:t>
      </w:r>
    </w:p>
    <w:p>
      <w:pPr>
        <w:spacing w:line="400" w:lineRule="exact"/>
        <w:ind w:left="420" w:leftChars="200"/>
        <w:rPr>
          <w:rFonts w:ascii="宋体" w:hAnsi="宋体" w:eastAsia="宋体"/>
        </w:rPr>
      </w:pPr>
      <w:r>
        <w:rPr>
          <w:rFonts w:hint="eastAsia" w:ascii="宋体" w:hAnsi="宋体" w:eastAsia="宋体"/>
        </w:rPr>
        <w:t>□无不平等的格式合同</w:t>
      </w:r>
    </w:p>
    <w:p>
      <w:pPr>
        <w:spacing w:line="400" w:lineRule="exact"/>
        <w:ind w:left="420" w:leftChars="200"/>
        <w:rPr>
          <w:rFonts w:ascii="宋体" w:hAnsi="宋体" w:eastAsia="宋体"/>
          <w:u w:val="single"/>
        </w:rPr>
      </w:pPr>
      <w:r>
        <w:rPr>
          <w:rFonts w:hint="eastAsia" w:ascii="宋体" w:hAnsi="宋体" w:eastAsia="宋体"/>
        </w:rPr>
        <w:t>□其他</w:t>
      </w:r>
      <w:r>
        <w:rPr>
          <w:rFonts w:hint="eastAsia" w:ascii="宋体" w:hAnsi="宋体" w:eastAsia="宋体"/>
          <w:u w:val="single"/>
        </w:rPr>
        <w:t xml:space="preserve">                    </w:t>
      </w:r>
    </w:p>
    <w:p>
      <w:pPr>
        <w:pStyle w:val="22"/>
        <w:numPr>
          <w:ilvl w:val="0"/>
          <w:numId w:val="1"/>
        </w:numPr>
        <w:spacing w:line="400" w:lineRule="exact"/>
        <w:ind w:hangingChars="200"/>
        <w:jc w:val="left"/>
        <w:rPr>
          <w:rFonts w:ascii="宋体" w:hAnsi="宋体"/>
          <w:szCs w:val="21"/>
        </w:rPr>
      </w:pPr>
      <w:r>
        <w:rPr>
          <w:rFonts w:hint="eastAsia" w:ascii="宋体" w:hAnsi="宋体"/>
          <w:szCs w:val="21"/>
        </w:rPr>
        <w:t>2021年是否开展过</w:t>
      </w:r>
      <w:r>
        <w:rPr>
          <w:rFonts w:ascii="宋体" w:hAnsi="宋体"/>
          <w:szCs w:val="21"/>
        </w:rPr>
        <w:t>消费者满意度调查</w:t>
      </w:r>
      <w:r>
        <w:rPr>
          <w:rFonts w:hint="eastAsia" w:ascii="宋体" w:hAnsi="宋体"/>
          <w:szCs w:val="21"/>
        </w:rPr>
        <w:t>：</w:t>
      </w:r>
      <w:r>
        <w:rPr>
          <w:rFonts w:ascii="宋体" w:hAnsi="宋体"/>
          <w:szCs w:val="21"/>
        </w:rPr>
        <w:t>○是</w:t>
      </w:r>
      <w:r>
        <w:rPr>
          <w:rFonts w:ascii="宋体" w:hAnsi="宋体"/>
          <w:szCs w:val="21"/>
        </w:rPr>
        <w:tab/>
      </w:r>
      <w:r>
        <w:rPr>
          <w:rFonts w:ascii="宋体" w:hAnsi="宋体"/>
          <w:szCs w:val="21"/>
        </w:rPr>
        <w:tab/>
      </w:r>
      <w:r>
        <w:rPr>
          <w:rFonts w:ascii="宋体" w:hAnsi="宋体"/>
          <w:szCs w:val="21"/>
        </w:rPr>
        <w:tab/>
      </w:r>
      <w:r>
        <w:rPr>
          <w:rFonts w:ascii="宋体" w:hAnsi="宋体"/>
          <w:szCs w:val="21"/>
        </w:rPr>
        <w:t>○否</w:t>
      </w:r>
    </w:p>
    <w:p>
      <w:pPr>
        <w:spacing w:line="400" w:lineRule="exact"/>
        <w:ind w:left="420" w:leftChars="200"/>
        <w:rPr>
          <w:rFonts w:ascii="宋体" w:hAnsi="宋体" w:eastAsia="宋体"/>
        </w:rPr>
      </w:pPr>
      <w:r>
        <w:rPr>
          <w:rFonts w:hint="eastAsia" w:ascii="宋体" w:hAnsi="宋体" w:eastAsia="宋体"/>
        </w:rPr>
        <w:t>开展主体：□企业自身</w:t>
      </w:r>
      <w:r>
        <w:rPr>
          <w:rFonts w:hint="eastAsia" w:ascii="宋体" w:hAnsi="宋体" w:eastAsia="宋体"/>
        </w:rPr>
        <w:tab/>
      </w:r>
      <w:r>
        <w:rPr>
          <w:rFonts w:hint="eastAsia" w:ascii="宋体" w:hAnsi="宋体" w:eastAsia="宋体"/>
        </w:rPr>
        <w:tab/>
      </w:r>
      <w:r>
        <w:rPr>
          <w:rFonts w:hint="eastAsia" w:ascii="宋体" w:hAnsi="宋体" w:eastAsia="宋体"/>
        </w:rPr>
        <w:t>□专业机构</w:t>
      </w:r>
      <w:r>
        <w:rPr>
          <w:rFonts w:hint="eastAsia" w:ascii="宋体" w:hAnsi="宋体" w:eastAsia="宋体"/>
        </w:rPr>
        <w:tab/>
      </w:r>
      <w:r>
        <w:rPr>
          <w:rFonts w:hint="eastAsia" w:ascii="宋体" w:hAnsi="宋体" w:eastAsia="宋体"/>
        </w:rPr>
        <w:tab/>
      </w:r>
      <w:r>
        <w:rPr>
          <w:rFonts w:hint="eastAsia" w:ascii="宋体" w:hAnsi="宋体" w:eastAsia="宋体"/>
        </w:rPr>
        <w:t>□媒体</w:t>
      </w:r>
      <w:r>
        <w:rPr>
          <w:rFonts w:hint="eastAsia" w:ascii="宋体" w:hAnsi="宋体" w:eastAsia="宋体"/>
        </w:rPr>
        <w:tab/>
      </w:r>
      <w:r>
        <w:rPr>
          <w:rFonts w:hint="eastAsia" w:ascii="宋体" w:hAnsi="宋体" w:eastAsia="宋体"/>
        </w:rPr>
        <w:tab/>
      </w:r>
      <w:r>
        <w:rPr>
          <w:rFonts w:hint="eastAsia" w:ascii="宋体" w:hAnsi="宋体" w:eastAsia="宋体"/>
        </w:rPr>
        <w:t>□消费者协会</w:t>
      </w:r>
    </w:p>
    <w:p>
      <w:pPr>
        <w:spacing w:line="400" w:lineRule="exact"/>
        <w:ind w:firstLine="420" w:firstLineChars="200"/>
        <w:rPr>
          <w:rFonts w:ascii="宋体" w:hAnsi="宋体" w:eastAsia="宋体"/>
        </w:rPr>
      </w:pPr>
      <w:r>
        <w:rPr>
          <w:rFonts w:hint="eastAsia" w:ascii="宋体" w:hAnsi="宋体" w:eastAsia="宋体"/>
        </w:rPr>
        <w:t>调查结果：○非常满意</w:t>
      </w:r>
      <w:r>
        <w:rPr>
          <w:rFonts w:hint="eastAsia" w:ascii="宋体" w:hAnsi="宋体" w:eastAsia="宋体"/>
        </w:rPr>
        <w:tab/>
      </w:r>
      <w:r>
        <w:rPr>
          <w:rFonts w:hint="eastAsia" w:ascii="宋体" w:hAnsi="宋体" w:eastAsia="宋体"/>
        </w:rPr>
        <w:tab/>
      </w:r>
      <w:r>
        <w:rPr>
          <w:rFonts w:hint="eastAsia" w:ascii="宋体" w:hAnsi="宋体" w:eastAsia="宋体"/>
        </w:rPr>
        <w:t>○满意</w:t>
      </w:r>
      <w:r>
        <w:rPr>
          <w:rFonts w:hint="eastAsia" w:ascii="宋体" w:hAnsi="宋体" w:eastAsia="宋体"/>
        </w:rPr>
        <w:tab/>
      </w:r>
      <w:r>
        <w:rPr>
          <w:rFonts w:hint="eastAsia" w:ascii="宋体" w:hAnsi="宋体" w:eastAsia="宋体"/>
        </w:rPr>
        <w:tab/>
      </w:r>
      <w:r>
        <w:rPr>
          <w:rFonts w:hint="eastAsia" w:ascii="宋体" w:hAnsi="宋体" w:eastAsia="宋体"/>
        </w:rPr>
        <w:t>○基本满意</w:t>
      </w:r>
      <w:r>
        <w:rPr>
          <w:rFonts w:hint="eastAsia" w:ascii="宋体" w:hAnsi="宋体" w:eastAsia="宋体"/>
        </w:rPr>
        <w:tab/>
      </w:r>
      <w:r>
        <w:rPr>
          <w:rFonts w:hint="eastAsia" w:ascii="宋体" w:hAnsi="宋体" w:eastAsia="宋体"/>
        </w:rPr>
        <w:tab/>
      </w:r>
      <w:r>
        <w:rPr>
          <w:rFonts w:hint="eastAsia" w:ascii="宋体" w:hAnsi="宋体" w:eastAsia="宋体"/>
        </w:rPr>
        <w:t>○不满意</w:t>
      </w:r>
    </w:p>
    <w:p>
      <w:pPr>
        <w:pStyle w:val="22"/>
        <w:numPr>
          <w:ilvl w:val="0"/>
          <w:numId w:val="1"/>
        </w:numPr>
        <w:spacing w:line="400" w:lineRule="exact"/>
        <w:ind w:hangingChars="200"/>
        <w:jc w:val="left"/>
        <w:rPr>
          <w:rFonts w:ascii="宋体" w:hAnsi="宋体"/>
          <w:szCs w:val="21"/>
        </w:rPr>
      </w:pPr>
      <w:r>
        <w:rPr>
          <w:rFonts w:ascii="宋体" w:hAnsi="宋体"/>
          <w:szCs w:val="21"/>
        </w:rPr>
        <w:t>2021年企业是否发生过消费纠纷：○是</w:t>
      </w:r>
      <w:r>
        <w:rPr>
          <w:rFonts w:ascii="宋体" w:hAnsi="宋体"/>
          <w:szCs w:val="21"/>
        </w:rPr>
        <w:tab/>
      </w:r>
      <w:r>
        <w:rPr>
          <w:rFonts w:ascii="宋体" w:hAnsi="宋体"/>
          <w:szCs w:val="21"/>
        </w:rPr>
        <w:tab/>
      </w:r>
      <w:r>
        <w:rPr>
          <w:rFonts w:ascii="宋体" w:hAnsi="宋体"/>
          <w:szCs w:val="21"/>
        </w:rPr>
        <w:tab/>
      </w:r>
      <w:r>
        <w:rPr>
          <w:rFonts w:ascii="宋体" w:hAnsi="宋体"/>
          <w:szCs w:val="21"/>
        </w:rPr>
        <w:t>○否</w:t>
      </w:r>
    </w:p>
    <w:p>
      <w:pPr>
        <w:spacing w:line="400" w:lineRule="exact"/>
        <w:ind w:left="420" w:leftChars="200"/>
        <w:rPr>
          <w:rFonts w:ascii="宋体" w:hAnsi="宋体" w:eastAsia="宋体"/>
        </w:rPr>
      </w:pPr>
      <w:r>
        <w:rPr>
          <w:rFonts w:hint="eastAsia" w:ascii="宋体" w:hAnsi="宋体" w:eastAsia="宋体"/>
        </w:rPr>
        <w:t>纠纷原因：</w:t>
      </w:r>
    </w:p>
    <w:p>
      <w:pPr>
        <w:spacing w:line="400" w:lineRule="exact"/>
        <w:ind w:left="420" w:leftChars="200" w:firstLine="420" w:firstLineChars="200"/>
        <w:rPr>
          <w:rFonts w:ascii="宋体" w:hAnsi="宋体" w:eastAsia="宋体"/>
        </w:rPr>
      </w:pPr>
      <w:r>
        <w:rPr>
          <w:rFonts w:hint="eastAsia" w:ascii="宋体" w:hAnsi="宋体" w:eastAsia="宋体"/>
        </w:rPr>
        <w:t>□质量</w:t>
      </w:r>
      <w:r>
        <w:rPr>
          <w:rFonts w:hint="eastAsia" w:ascii="宋体" w:hAnsi="宋体" w:eastAsia="宋体"/>
        </w:rPr>
        <w:tab/>
      </w:r>
      <w:r>
        <w:rPr>
          <w:rFonts w:hint="eastAsia" w:ascii="宋体" w:hAnsi="宋体" w:eastAsia="宋体"/>
        </w:rPr>
        <w:tab/>
      </w:r>
      <w:r>
        <w:rPr>
          <w:rFonts w:hint="eastAsia" w:ascii="宋体" w:hAnsi="宋体" w:eastAsia="宋体"/>
        </w:rPr>
        <w:tab/>
      </w:r>
      <w:r>
        <w:rPr>
          <w:rFonts w:hint="eastAsia" w:ascii="宋体" w:hAnsi="宋体" w:eastAsia="宋体"/>
        </w:rPr>
        <w:t>□安全</w:t>
      </w:r>
      <w:r>
        <w:rPr>
          <w:rFonts w:hint="eastAsia" w:ascii="宋体" w:hAnsi="宋体" w:eastAsia="宋体"/>
        </w:rPr>
        <w:tab/>
      </w:r>
      <w:r>
        <w:rPr>
          <w:rFonts w:hint="eastAsia" w:ascii="宋体" w:hAnsi="宋体" w:eastAsia="宋体"/>
        </w:rPr>
        <w:tab/>
      </w:r>
      <w:r>
        <w:rPr>
          <w:rFonts w:hint="eastAsia" w:ascii="宋体" w:hAnsi="宋体" w:eastAsia="宋体"/>
        </w:rPr>
        <w:tab/>
      </w:r>
      <w:r>
        <w:rPr>
          <w:rFonts w:hint="eastAsia" w:ascii="宋体" w:hAnsi="宋体" w:eastAsia="宋体"/>
        </w:rPr>
        <w:t>□价格</w:t>
      </w:r>
      <w:r>
        <w:rPr>
          <w:rFonts w:hint="eastAsia" w:ascii="宋体" w:hAnsi="宋体" w:eastAsia="宋体"/>
        </w:rPr>
        <w:tab/>
      </w:r>
      <w:r>
        <w:rPr>
          <w:rFonts w:hint="eastAsia" w:ascii="宋体" w:hAnsi="宋体" w:eastAsia="宋体"/>
        </w:rPr>
        <w:tab/>
      </w:r>
      <w:r>
        <w:rPr>
          <w:rFonts w:hint="eastAsia" w:ascii="宋体" w:hAnsi="宋体" w:eastAsia="宋体"/>
        </w:rPr>
        <w:tab/>
      </w:r>
      <w:r>
        <w:rPr>
          <w:rFonts w:hint="eastAsia" w:ascii="宋体" w:hAnsi="宋体" w:eastAsia="宋体"/>
        </w:rPr>
        <w:t>□计量</w:t>
      </w:r>
    </w:p>
    <w:p>
      <w:pPr>
        <w:spacing w:line="400" w:lineRule="exact"/>
        <w:ind w:left="420" w:leftChars="200" w:firstLine="420" w:firstLineChars="200"/>
        <w:rPr>
          <w:rFonts w:ascii="宋体" w:hAnsi="宋体" w:eastAsia="宋体"/>
        </w:rPr>
      </w:pPr>
      <w:r>
        <w:rPr>
          <w:rFonts w:hint="eastAsia" w:ascii="宋体" w:hAnsi="宋体" w:eastAsia="宋体"/>
        </w:rPr>
        <w:t>□广告</w:t>
      </w:r>
      <w:r>
        <w:rPr>
          <w:rFonts w:hint="eastAsia" w:ascii="宋体" w:hAnsi="宋体" w:eastAsia="宋体"/>
        </w:rPr>
        <w:tab/>
      </w:r>
      <w:r>
        <w:rPr>
          <w:rFonts w:hint="eastAsia" w:ascii="宋体" w:hAnsi="宋体" w:eastAsia="宋体"/>
        </w:rPr>
        <w:tab/>
      </w:r>
      <w:r>
        <w:rPr>
          <w:rFonts w:hint="eastAsia" w:ascii="宋体" w:hAnsi="宋体" w:eastAsia="宋体"/>
        </w:rPr>
        <w:tab/>
      </w:r>
      <w:r>
        <w:rPr>
          <w:rFonts w:hint="eastAsia" w:ascii="宋体" w:hAnsi="宋体" w:eastAsia="宋体"/>
        </w:rPr>
        <w:t>□假冒</w:t>
      </w:r>
      <w:r>
        <w:rPr>
          <w:rFonts w:hint="eastAsia" w:ascii="宋体" w:hAnsi="宋体" w:eastAsia="宋体"/>
        </w:rPr>
        <w:tab/>
      </w:r>
      <w:r>
        <w:rPr>
          <w:rFonts w:hint="eastAsia" w:ascii="宋体" w:hAnsi="宋体" w:eastAsia="宋体"/>
        </w:rPr>
        <w:tab/>
      </w:r>
      <w:r>
        <w:rPr>
          <w:rFonts w:hint="eastAsia" w:ascii="宋体" w:hAnsi="宋体" w:eastAsia="宋体"/>
        </w:rPr>
        <w:tab/>
      </w:r>
      <w:r>
        <w:rPr>
          <w:rFonts w:hint="eastAsia" w:ascii="宋体" w:hAnsi="宋体" w:eastAsia="宋体"/>
        </w:rPr>
        <w:t>□隐私</w:t>
      </w:r>
      <w:r>
        <w:rPr>
          <w:rFonts w:ascii="宋体" w:hAnsi="宋体" w:eastAsia="宋体"/>
        </w:rPr>
        <w:tab/>
      </w:r>
      <w:r>
        <w:rPr>
          <w:rFonts w:hint="eastAsia" w:ascii="宋体" w:hAnsi="宋体" w:eastAsia="宋体"/>
        </w:rPr>
        <w:tab/>
      </w:r>
      <w:r>
        <w:rPr>
          <w:rFonts w:hint="eastAsia" w:ascii="宋体" w:hAnsi="宋体" w:eastAsia="宋体"/>
        </w:rPr>
        <w:tab/>
      </w:r>
      <w:r>
        <w:rPr>
          <w:rFonts w:hint="eastAsia" w:ascii="宋体" w:hAnsi="宋体" w:eastAsia="宋体"/>
        </w:rPr>
        <w:t>□合同</w:t>
      </w:r>
    </w:p>
    <w:p>
      <w:pPr>
        <w:spacing w:line="400" w:lineRule="exact"/>
        <w:ind w:left="420" w:leftChars="200" w:firstLine="420" w:firstLineChars="200"/>
        <w:rPr>
          <w:rFonts w:ascii="宋体" w:hAnsi="宋体" w:eastAsia="宋体"/>
        </w:rPr>
      </w:pPr>
      <w:r>
        <w:rPr>
          <w:rFonts w:hint="eastAsia" w:ascii="宋体" w:hAnsi="宋体" w:eastAsia="宋体"/>
        </w:rPr>
        <w:t>□歧视</w:t>
      </w:r>
      <w:r>
        <w:rPr>
          <w:rFonts w:ascii="宋体" w:hAnsi="宋体" w:eastAsia="宋体"/>
        </w:rPr>
        <w:tab/>
      </w:r>
      <w:r>
        <w:rPr>
          <w:rFonts w:hint="eastAsia" w:ascii="宋体" w:hAnsi="宋体" w:eastAsia="宋体"/>
        </w:rPr>
        <w:tab/>
      </w:r>
      <w:r>
        <w:rPr>
          <w:rFonts w:hint="eastAsia" w:ascii="宋体" w:hAnsi="宋体" w:eastAsia="宋体"/>
        </w:rPr>
        <w:tab/>
      </w:r>
      <w:r>
        <w:rPr>
          <w:rFonts w:hint="eastAsia" w:ascii="宋体" w:hAnsi="宋体" w:eastAsia="宋体"/>
        </w:rPr>
        <w:t>□售后</w:t>
      </w:r>
      <w:r>
        <w:rPr>
          <w:rFonts w:hint="eastAsia" w:ascii="宋体" w:hAnsi="宋体" w:eastAsia="宋体"/>
        </w:rPr>
        <w:tab/>
      </w:r>
      <w:r>
        <w:rPr>
          <w:rFonts w:hint="eastAsia" w:ascii="宋体" w:hAnsi="宋体" w:eastAsia="宋体"/>
        </w:rPr>
        <w:tab/>
      </w:r>
      <w:r>
        <w:rPr>
          <w:rFonts w:hint="eastAsia" w:ascii="宋体" w:hAnsi="宋体" w:eastAsia="宋体"/>
        </w:rPr>
        <w:tab/>
      </w:r>
      <w:r>
        <w:rPr>
          <w:rFonts w:hint="eastAsia" w:ascii="宋体" w:hAnsi="宋体" w:eastAsia="宋体"/>
        </w:rPr>
        <w:t>□其他</w:t>
      </w:r>
      <w:r>
        <w:rPr>
          <w:rFonts w:hint="eastAsia" w:ascii="宋体" w:hAnsi="宋体" w:eastAsia="宋体"/>
          <w:u w:val="single"/>
        </w:rPr>
        <w:t xml:space="preserve">       </w:t>
      </w:r>
    </w:p>
    <w:p>
      <w:pPr>
        <w:spacing w:line="400" w:lineRule="exact"/>
        <w:ind w:left="420" w:leftChars="200"/>
        <w:rPr>
          <w:rFonts w:ascii="宋体" w:hAnsi="宋体" w:eastAsia="宋体"/>
        </w:rPr>
      </w:pPr>
      <w:r>
        <w:rPr>
          <w:rFonts w:hint="eastAsia" w:ascii="宋体" w:hAnsi="宋体" w:eastAsia="宋体"/>
        </w:rPr>
        <w:t>纠纷处理结果：○全部解决</w:t>
      </w:r>
      <w:r>
        <w:rPr>
          <w:rFonts w:hint="eastAsia" w:ascii="宋体" w:hAnsi="宋体" w:eastAsia="宋体"/>
        </w:rPr>
        <w:tab/>
      </w:r>
      <w:r>
        <w:rPr>
          <w:rFonts w:hint="eastAsia" w:ascii="宋体" w:hAnsi="宋体" w:eastAsia="宋体"/>
        </w:rPr>
        <w:t>○解决80%以上</w:t>
      </w:r>
      <w:r>
        <w:rPr>
          <w:rFonts w:hint="eastAsia" w:ascii="宋体" w:hAnsi="宋体" w:eastAsia="宋体"/>
        </w:rPr>
        <w:tab/>
      </w:r>
      <w:r>
        <w:rPr>
          <w:rFonts w:hint="eastAsia" w:ascii="宋体" w:hAnsi="宋体" w:eastAsia="宋体"/>
        </w:rPr>
        <w:t>○解决60%以上</w:t>
      </w:r>
      <w:r>
        <w:rPr>
          <w:rFonts w:hint="eastAsia" w:ascii="宋体" w:hAnsi="宋体" w:eastAsia="宋体"/>
        </w:rPr>
        <w:tab/>
      </w:r>
      <w:r>
        <w:rPr>
          <w:rFonts w:hint="eastAsia" w:ascii="宋体" w:hAnsi="宋体" w:eastAsia="宋体"/>
        </w:rPr>
        <w:t>○解决60%以下</w:t>
      </w:r>
    </w:p>
    <w:p>
      <w:pPr>
        <w:pStyle w:val="22"/>
        <w:numPr>
          <w:ilvl w:val="0"/>
          <w:numId w:val="1"/>
        </w:numPr>
        <w:spacing w:line="400" w:lineRule="exact"/>
        <w:ind w:hangingChars="200"/>
        <w:jc w:val="left"/>
        <w:rPr>
          <w:rFonts w:ascii="宋体" w:hAnsi="宋体"/>
          <w:szCs w:val="21"/>
        </w:rPr>
      </w:pPr>
      <w:r>
        <w:rPr>
          <w:rFonts w:ascii="宋体" w:hAnsi="宋体"/>
          <w:szCs w:val="21"/>
        </w:rPr>
        <w:t>企业在可持续生产消费方面采取的措施（可多选）：</w:t>
      </w:r>
    </w:p>
    <w:p>
      <w:pPr>
        <w:spacing w:line="400" w:lineRule="exact"/>
        <w:ind w:left="420" w:leftChars="200"/>
        <w:rPr>
          <w:rFonts w:ascii="宋体" w:hAnsi="宋体" w:eastAsia="宋体"/>
        </w:rPr>
      </w:pPr>
      <w:r>
        <w:rPr>
          <w:rFonts w:hint="eastAsia" w:ascii="宋体" w:hAnsi="宋体" w:eastAsia="宋体"/>
        </w:rPr>
        <w:t>□开展或参加相关主题活动，宣传可持续消费理念</w:t>
      </w:r>
    </w:p>
    <w:p>
      <w:pPr>
        <w:spacing w:line="400" w:lineRule="exact"/>
        <w:ind w:left="420" w:leftChars="200"/>
        <w:rPr>
          <w:rFonts w:ascii="宋体" w:hAnsi="宋体" w:eastAsia="宋体"/>
        </w:rPr>
      </w:pPr>
      <w:r>
        <w:rPr>
          <w:rFonts w:hint="eastAsia" w:ascii="宋体" w:hAnsi="宋体" w:eastAsia="宋体"/>
        </w:rPr>
        <w:t>□将可持续消费理念融于企业整体发展和营销战略</w:t>
      </w:r>
    </w:p>
    <w:p>
      <w:pPr>
        <w:spacing w:line="400" w:lineRule="exact"/>
        <w:ind w:left="420" w:leftChars="200"/>
        <w:rPr>
          <w:rFonts w:ascii="宋体" w:hAnsi="宋体" w:eastAsia="宋体"/>
        </w:rPr>
      </w:pPr>
      <w:r>
        <w:rPr>
          <w:rFonts w:hint="eastAsia" w:ascii="宋体" w:hAnsi="宋体" w:eastAsia="宋体"/>
        </w:rPr>
        <w:t>□简化或使用环保的产品包装</w:t>
      </w:r>
    </w:p>
    <w:p>
      <w:pPr>
        <w:spacing w:line="400" w:lineRule="exact"/>
        <w:ind w:left="420" w:leftChars="200"/>
        <w:rPr>
          <w:rFonts w:ascii="宋体" w:hAnsi="宋体" w:eastAsia="宋体"/>
        </w:rPr>
      </w:pPr>
      <w:r>
        <w:rPr>
          <w:rFonts w:hint="eastAsia" w:ascii="宋体" w:hAnsi="宋体" w:eastAsia="宋体"/>
        </w:rPr>
        <w:t>□研发绿色产品，推行生态设计</w:t>
      </w:r>
    </w:p>
    <w:p>
      <w:pPr>
        <w:spacing w:line="400" w:lineRule="exact"/>
        <w:ind w:left="420" w:leftChars="200"/>
        <w:rPr>
          <w:rFonts w:ascii="宋体" w:hAnsi="宋体" w:eastAsia="宋体"/>
        </w:rPr>
      </w:pPr>
      <w:r>
        <w:rPr>
          <w:rFonts w:hint="eastAsia" w:ascii="宋体" w:hAnsi="宋体" w:eastAsia="宋体"/>
        </w:rPr>
        <w:t>□提供更好更有品质的绿色产品和服务</w:t>
      </w:r>
    </w:p>
    <w:p>
      <w:pPr>
        <w:spacing w:line="400" w:lineRule="exact"/>
        <w:ind w:left="420" w:leftChars="200"/>
        <w:rPr>
          <w:rFonts w:ascii="宋体" w:hAnsi="宋体" w:eastAsia="宋体"/>
        </w:rPr>
      </w:pPr>
      <w:r>
        <w:rPr>
          <w:rFonts w:hint="eastAsia" w:ascii="宋体" w:hAnsi="宋体" w:eastAsia="宋体"/>
        </w:rPr>
        <w:t>□对产品和服务开展全生命周期分析，并将信息提供给消费者</w:t>
      </w:r>
    </w:p>
    <w:p>
      <w:pPr>
        <w:spacing w:line="400" w:lineRule="exact"/>
        <w:ind w:left="420" w:leftChars="200"/>
        <w:rPr>
          <w:rFonts w:ascii="宋体" w:hAnsi="宋体" w:eastAsia="宋体"/>
          <w:u w:val="single"/>
        </w:rPr>
      </w:pPr>
      <w:r>
        <w:rPr>
          <w:rFonts w:hint="eastAsia" w:ascii="宋体" w:hAnsi="宋体" w:eastAsia="宋体"/>
        </w:rPr>
        <w:t>□其他</w:t>
      </w:r>
      <w:r>
        <w:rPr>
          <w:rFonts w:hint="eastAsia" w:ascii="宋体" w:hAnsi="宋体" w:eastAsia="宋体"/>
          <w:u w:val="single"/>
        </w:rPr>
        <w:t xml:space="preserve">                    </w:t>
      </w:r>
    </w:p>
    <w:p>
      <w:pPr>
        <w:spacing w:line="400" w:lineRule="exact"/>
        <w:ind w:left="420" w:leftChars="200"/>
        <w:rPr>
          <w:rFonts w:ascii="楷体" w:hAnsi="楷体" w:eastAsia="楷体" w:cs="楷体"/>
          <w:sz w:val="20"/>
          <w:szCs w:val="21"/>
        </w:rPr>
      </w:pPr>
      <w:r>
        <w:rPr>
          <w:rFonts w:hint="eastAsia" w:ascii="楷体" w:hAnsi="楷体" w:eastAsia="楷体" w:cs="楷体"/>
          <w:sz w:val="20"/>
          <w:szCs w:val="21"/>
        </w:rPr>
        <w:t>注：生命周期分析是指汇总和评估一个产品（或服务）体系生命周期间的所有投入及产出对环境造成的和潜在的影响的方法</w:t>
      </w:r>
    </w:p>
    <w:p>
      <w:pPr>
        <w:pStyle w:val="22"/>
        <w:numPr>
          <w:ilvl w:val="0"/>
          <w:numId w:val="1"/>
        </w:numPr>
        <w:spacing w:line="400" w:lineRule="exact"/>
        <w:ind w:hangingChars="200"/>
        <w:jc w:val="left"/>
        <w:rPr>
          <w:rFonts w:ascii="宋体" w:hAnsi="宋体"/>
          <w:szCs w:val="21"/>
        </w:rPr>
      </w:pPr>
      <w:r>
        <w:rPr>
          <w:rFonts w:ascii="宋体" w:hAnsi="宋体"/>
          <w:szCs w:val="21"/>
        </w:rPr>
        <w:t>企业在保护消费者</w:t>
      </w:r>
      <w:r>
        <w:rPr>
          <w:rFonts w:hint="eastAsia" w:ascii="宋体" w:hAnsi="宋体"/>
          <w:szCs w:val="21"/>
        </w:rPr>
        <w:t>信息</w:t>
      </w:r>
      <w:r>
        <w:rPr>
          <w:rFonts w:ascii="宋体" w:hAnsi="宋体"/>
          <w:szCs w:val="21"/>
        </w:rPr>
        <w:t>方面采取的制度措施（可多选）：</w:t>
      </w:r>
    </w:p>
    <w:p>
      <w:pPr>
        <w:pStyle w:val="23"/>
        <w:spacing w:line="400" w:lineRule="exact"/>
        <w:ind w:left="420" w:firstLine="0" w:firstLineChars="0"/>
        <w:rPr>
          <w:rFonts w:ascii="宋体" w:hAnsi="宋体" w:cs="华文细黑"/>
          <w:szCs w:val="21"/>
        </w:rPr>
      </w:pPr>
      <w:r>
        <w:rPr>
          <w:rFonts w:hint="eastAsia" w:ascii="宋体" w:hAnsi="宋体" w:cs="华文细黑"/>
          <w:szCs w:val="21"/>
        </w:rPr>
        <w:t>□制定消费者信息处理的内部管理制度和操作规程</w:t>
      </w:r>
    </w:p>
    <w:p>
      <w:pPr>
        <w:pStyle w:val="23"/>
        <w:spacing w:line="400" w:lineRule="exact"/>
        <w:ind w:left="420" w:firstLine="0" w:firstLineChars="0"/>
        <w:rPr>
          <w:rFonts w:ascii="宋体" w:hAnsi="宋体" w:cs="华文细黑"/>
          <w:szCs w:val="21"/>
        </w:rPr>
      </w:pPr>
      <w:r>
        <w:rPr>
          <w:rFonts w:hint="eastAsia" w:ascii="宋体" w:hAnsi="宋体" w:cs="华文细黑"/>
          <w:szCs w:val="21"/>
        </w:rPr>
        <w:t>□通过合法且公开的方式获取客户信息</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□明示信息收集的目的、方式和范围</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□对消费者信息采取相应的加密、去标识化等安全技术措施</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□通过技术手段限制对于消费者信息的批量查询，控制消费者信息的导出</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□与第三方的合作中，尊重保护企业客户信息的安全性</w:t>
      </w:r>
    </w:p>
    <w:p>
      <w:pPr>
        <w:spacing w:line="400" w:lineRule="exact"/>
        <w:ind w:left="420" w:leftChars="200"/>
        <w:rPr>
          <w:rFonts w:ascii="宋体" w:hAnsi="宋体" w:eastAsia="宋体"/>
        </w:rPr>
      </w:pPr>
      <w:r>
        <w:rPr>
          <w:rFonts w:hint="eastAsia" w:ascii="宋体" w:hAnsi="宋体" w:eastAsia="宋体"/>
        </w:rPr>
        <w:t>□发布个人信息保护社会责任报告</w:t>
      </w:r>
    </w:p>
    <w:p>
      <w:pPr>
        <w:spacing w:line="400" w:lineRule="exact"/>
        <w:ind w:left="420" w:leftChars="200"/>
        <w:rPr>
          <w:rFonts w:ascii="宋体" w:hAnsi="宋体" w:eastAsia="宋体" w:cs="华文细黑"/>
          <w:szCs w:val="21"/>
        </w:rPr>
      </w:pPr>
      <w:r>
        <w:rPr>
          <w:rFonts w:hint="eastAsia" w:ascii="宋体" w:hAnsi="宋体" w:eastAsia="宋体"/>
        </w:rPr>
        <w:t>□其他</w:t>
      </w:r>
      <w:r>
        <w:rPr>
          <w:rFonts w:hint="eastAsia" w:ascii="宋体" w:hAnsi="宋体" w:eastAsia="宋体"/>
          <w:u w:val="single"/>
        </w:rPr>
        <w:t xml:space="preserve">                    </w:t>
      </w:r>
    </w:p>
    <w:p>
      <w:pPr>
        <w:pStyle w:val="22"/>
        <w:numPr>
          <w:ilvl w:val="0"/>
          <w:numId w:val="1"/>
        </w:numPr>
        <w:spacing w:line="400" w:lineRule="exact"/>
        <w:ind w:firstLineChars="0"/>
        <w:jc w:val="left"/>
        <w:rPr>
          <w:rFonts w:ascii="宋体" w:hAnsi="宋体"/>
          <w:szCs w:val="21"/>
        </w:rPr>
      </w:pPr>
      <w:r>
        <w:rPr>
          <w:rFonts w:ascii="宋体" w:hAnsi="宋体"/>
          <w:szCs w:val="21"/>
        </w:rPr>
        <w:t>企业</w:t>
      </w:r>
      <w:r>
        <w:rPr>
          <w:rFonts w:hint="eastAsia" w:ascii="宋体" w:hAnsi="宋体"/>
          <w:szCs w:val="21"/>
        </w:rPr>
        <w:t>参与</w:t>
      </w:r>
      <w:r>
        <w:rPr>
          <w:rFonts w:ascii="宋体" w:hAnsi="宋体"/>
          <w:szCs w:val="21"/>
        </w:rPr>
        <w:t>制定国际、国家、行业、地方</w:t>
      </w:r>
      <w:r>
        <w:rPr>
          <w:rFonts w:hint="eastAsia" w:ascii="宋体" w:hAnsi="宋体"/>
          <w:szCs w:val="21"/>
        </w:rPr>
        <w:t>及团体</w:t>
      </w:r>
      <w:r>
        <w:rPr>
          <w:rFonts w:ascii="宋体" w:hAnsi="宋体"/>
          <w:szCs w:val="21"/>
        </w:rPr>
        <w:t>标准情况(可多选)：</w:t>
      </w:r>
    </w:p>
    <w:p>
      <w:pPr>
        <w:spacing w:line="400" w:lineRule="exact"/>
        <w:ind w:left="420" w:leftChars="200"/>
        <w:rPr>
          <w:rFonts w:ascii="宋体" w:hAnsi="宋体" w:eastAsia="宋体"/>
        </w:rPr>
      </w:pPr>
      <w:r>
        <w:rPr>
          <w:rFonts w:hint="eastAsia" w:ascii="宋体" w:hAnsi="宋体" w:eastAsia="宋体"/>
        </w:rPr>
        <w:t>□国际标准</w:t>
      </w:r>
      <w:r>
        <w:rPr>
          <w:rFonts w:ascii="宋体" w:hAnsi="宋体" w:eastAsia="宋体" w:cs="MS Mincho"/>
        </w:rPr>
        <w:t>_____</w:t>
      </w:r>
      <w:r>
        <w:rPr>
          <w:rFonts w:hint="eastAsia" w:ascii="宋体" w:hAnsi="宋体" w:eastAsia="宋体" w:cs="MS Mincho"/>
        </w:rPr>
        <w:t>项，名称：</w:t>
      </w:r>
      <w:r>
        <w:rPr>
          <w:rFonts w:hint="eastAsia" w:ascii="宋体" w:hAnsi="宋体" w:eastAsia="宋体"/>
          <w:u w:val="single"/>
        </w:rPr>
        <w:t xml:space="preserve">                    </w:t>
      </w:r>
      <w:r>
        <w:rPr>
          <w:rFonts w:ascii="宋体" w:hAnsi="宋体" w:eastAsia="宋体"/>
          <w:u w:val="single"/>
        </w:rPr>
        <w:t xml:space="preserve">                          </w:t>
      </w:r>
    </w:p>
    <w:p>
      <w:pPr>
        <w:spacing w:line="400" w:lineRule="exact"/>
        <w:ind w:left="420" w:leftChars="200"/>
        <w:rPr>
          <w:rFonts w:ascii="宋体" w:hAnsi="宋体" w:eastAsia="宋体"/>
        </w:rPr>
      </w:pPr>
      <w:r>
        <w:rPr>
          <w:rFonts w:hint="eastAsia" w:ascii="宋体" w:hAnsi="宋体" w:eastAsia="宋体"/>
        </w:rPr>
        <w:t>□国家标准</w:t>
      </w:r>
      <w:r>
        <w:rPr>
          <w:rFonts w:ascii="宋体" w:hAnsi="宋体" w:eastAsia="宋体" w:cs="MS Mincho"/>
        </w:rPr>
        <w:t>_____</w:t>
      </w:r>
      <w:r>
        <w:rPr>
          <w:rFonts w:hint="eastAsia" w:ascii="宋体" w:hAnsi="宋体" w:eastAsia="宋体" w:cs="MS Mincho"/>
        </w:rPr>
        <w:t>项，名称：</w:t>
      </w:r>
      <w:r>
        <w:rPr>
          <w:rFonts w:hint="eastAsia" w:ascii="宋体" w:hAnsi="宋体" w:eastAsia="宋体"/>
          <w:u w:val="single"/>
        </w:rPr>
        <w:t xml:space="preserve">                    </w:t>
      </w:r>
      <w:r>
        <w:rPr>
          <w:rFonts w:ascii="宋体" w:hAnsi="宋体" w:eastAsia="宋体"/>
          <w:u w:val="single"/>
        </w:rPr>
        <w:t xml:space="preserve">                          </w:t>
      </w:r>
    </w:p>
    <w:p>
      <w:pPr>
        <w:spacing w:line="400" w:lineRule="exact"/>
        <w:ind w:left="420" w:leftChars="200"/>
        <w:rPr>
          <w:rFonts w:ascii="宋体" w:hAnsi="宋体" w:eastAsia="宋体"/>
        </w:rPr>
      </w:pPr>
      <w:r>
        <w:rPr>
          <w:rFonts w:hint="eastAsia" w:ascii="宋体" w:hAnsi="宋体" w:eastAsia="宋体"/>
        </w:rPr>
        <w:t>□行业标准</w:t>
      </w:r>
      <w:r>
        <w:rPr>
          <w:rFonts w:ascii="宋体" w:hAnsi="宋体" w:eastAsia="宋体" w:cs="MS Mincho"/>
        </w:rPr>
        <w:t>_____</w:t>
      </w:r>
      <w:r>
        <w:rPr>
          <w:rFonts w:hint="eastAsia" w:ascii="宋体" w:hAnsi="宋体" w:eastAsia="宋体" w:cs="MS Mincho"/>
        </w:rPr>
        <w:t>项，名称：</w:t>
      </w:r>
      <w:r>
        <w:rPr>
          <w:rFonts w:hint="eastAsia" w:ascii="宋体" w:hAnsi="宋体" w:eastAsia="宋体"/>
          <w:u w:val="single"/>
        </w:rPr>
        <w:t xml:space="preserve">                    </w:t>
      </w:r>
      <w:r>
        <w:rPr>
          <w:rFonts w:ascii="宋体" w:hAnsi="宋体" w:eastAsia="宋体"/>
          <w:u w:val="single"/>
        </w:rPr>
        <w:t xml:space="preserve">                          </w:t>
      </w:r>
    </w:p>
    <w:p>
      <w:pPr>
        <w:spacing w:line="400" w:lineRule="exact"/>
        <w:ind w:left="420" w:leftChars="200"/>
        <w:rPr>
          <w:rFonts w:ascii="宋体" w:hAnsi="宋体" w:eastAsia="宋体"/>
        </w:rPr>
      </w:pPr>
      <w:r>
        <w:rPr>
          <w:rFonts w:hint="eastAsia" w:ascii="宋体" w:hAnsi="宋体" w:eastAsia="宋体"/>
        </w:rPr>
        <w:t>□地方标准</w:t>
      </w:r>
      <w:r>
        <w:rPr>
          <w:rFonts w:ascii="宋体" w:hAnsi="宋体" w:eastAsia="宋体" w:cs="MS Mincho"/>
        </w:rPr>
        <w:t>_____</w:t>
      </w:r>
      <w:r>
        <w:rPr>
          <w:rFonts w:hint="eastAsia" w:ascii="宋体" w:hAnsi="宋体" w:eastAsia="宋体" w:cs="MS Mincho"/>
        </w:rPr>
        <w:t>项，名称：</w:t>
      </w:r>
      <w:r>
        <w:rPr>
          <w:rFonts w:hint="eastAsia" w:ascii="宋体" w:hAnsi="宋体" w:eastAsia="宋体"/>
          <w:u w:val="single"/>
        </w:rPr>
        <w:t xml:space="preserve">                    </w:t>
      </w:r>
      <w:r>
        <w:rPr>
          <w:rFonts w:ascii="宋体" w:hAnsi="宋体" w:eastAsia="宋体"/>
          <w:u w:val="single"/>
        </w:rPr>
        <w:t xml:space="preserve">                          </w:t>
      </w:r>
    </w:p>
    <w:p>
      <w:pPr>
        <w:spacing w:line="400" w:lineRule="exact"/>
        <w:ind w:left="420" w:leftChars="200"/>
        <w:rPr>
          <w:rFonts w:ascii="宋体" w:hAnsi="宋体" w:eastAsia="宋体" w:cs="MS Mincho"/>
          <w:u w:val="single"/>
        </w:rPr>
      </w:pPr>
      <w:r>
        <w:rPr>
          <w:rFonts w:hint="eastAsia" w:ascii="宋体" w:hAnsi="宋体" w:eastAsia="宋体"/>
        </w:rPr>
        <w:t>□团体标准</w:t>
      </w:r>
      <w:r>
        <w:rPr>
          <w:rFonts w:ascii="宋体" w:hAnsi="宋体" w:eastAsia="宋体" w:cs="MS Mincho"/>
        </w:rPr>
        <w:t>_____</w:t>
      </w:r>
      <w:r>
        <w:rPr>
          <w:rFonts w:hint="eastAsia" w:ascii="宋体" w:hAnsi="宋体" w:eastAsia="宋体" w:cs="MS Mincho"/>
        </w:rPr>
        <w:t>项，名称：</w:t>
      </w:r>
      <w:r>
        <w:rPr>
          <w:rFonts w:hint="eastAsia" w:ascii="宋体" w:hAnsi="宋体" w:eastAsia="宋体"/>
          <w:u w:val="single"/>
        </w:rPr>
        <w:t xml:space="preserve">                    </w:t>
      </w:r>
      <w:r>
        <w:rPr>
          <w:rFonts w:ascii="宋体" w:hAnsi="宋体" w:eastAsia="宋体"/>
          <w:u w:val="single"/>
        </w:rPr>
        <w:t xml:space="preserve">                          </w:t>
      </w:r>
    </w:p>
    <w:p>
      <w:pPr>
        <w:pStyle w:val="22"/>
        <w:numPr>
          <w:ilvl w:val="0"/>
          <w:numId w:val="1"/>
        </w:numPr>
        <w:spacing w:line="400" w:lineRule="exact"/>
        <w:ind w:firstLineChars="0"/>
        <w:jc w:val="left"/>
        <w:rPr>
          <w:rFonts w:ascii="宋体" w:hAnsi="宋体"/>
          <w:szCs w:val="21"/>
        </w:rPr>
      </w:pPr>
      <w:r>
        <w:rPr>
          <w:rFonts w:hint="eastAsia" w:ascii="宋体" w:hAnsi="宋体"/>
          <w:szCs w:val="21"/>
        </w:rPr>
        <w:t>企业“走出去”情况：</w:t>
      </w:r>
    </w:p>
    <w:p>
      <w:pPr>
        <w:pStyle w:val="22"/>
        <w:spacing w:line="400" w:lineRule="exact"/>
        <w:jc w:val="left"/>
        <w:rPr>
          <w:rFonts w:ascii="宋体" w:hAnsi="宋体"/>
          <w:bCs/>
        </w:rPr>
      </w:pPr>
      <w:r>
        <w:rPr>
          <w:rFonts w:hint="eastAsia" w:ascii="宋体" w:hAnsi="宋体"/>
          <w:szCs w:val="21"/>
        </w:rPr>
        <w:t>投资区域：</w:t>
      </w:r>
      <w:r>
        <w:rPr>
          <w:rFonts w:hint="eastAsia" w:ascii="宋体" w:hAnsi="宋体" w:cs="MS Mincho"/>
        </w:rPr>
        <w:t>共投资</w:t>
      </w:r>
      <w:r>
        <w:rPr>
          <w:rFonts w:hint="eastAsia" w:ascii="宋体" w:hAnsi="宋体"/>
          <w:u w:val="single"/>
        </w:rPr>
        <w:t xml:space="preserve">      </w:t>
      </w:r>
      <w:r>
        <w:rPr>
          <w:rFonts w:hint="eastAsia" w:ascii="宋体" w:hAnsi="宋体"/>
        </w:rPr>
        <w:t>（个）</w:t>
      </w:r>
      <w:r>
        <w:rPr>
          <w:rFonts w:hint="eastAsia" w:ascii="宋体" w:hAnsi="宋体"/>
          <w:bCs/>
        </w:rPr>
        <w:t>“一带一路”沿线的国家（地区）</w:t>
      </w:r>
    </w:p>
    <w:p>
      <w:pPr>
        <w:pStyle w:val="22"/>
        <w:spacing w:line="400" w:lineRule="exact"/>
        <w:ind w:firstLine="2100" w:firstLineChars="1000"/>
        <w:jc w:val="left"/>
        <w:rPr>
          <w:rFonts w:ascii="宋体" w:hAnsi="宋体"/>
          <w:u w:val="single"/>
        </w:rPr>
      </w:pPr>
      <w:r>
        <w:rPr>
          <w:rFonts w:hint="eastAsia" w:ascii="宋体" w:hAnsi="宋体"/>
          <w:u w:val="single"/>
        </w:rPr>
        <w:t xml:space="preserve">      </w:t>
      </w:r>
      <w:r>
        <w:rPr>
          <w:rFonts w:hint="eastAsia" w:ascii="宋体" w:hAnsi="宋体"/>
        </w:rPr>
        <w:t>（个）</w:t>
      </w:r>
      <w:r>
        <w:rPr>
          <w:rFonts w:hint="eastAsia" w:ascii="宋体" w:hAnsi="宋体" w:cs="MS Mincho"/>
        </w:rPr>
        <w:t>非</w:t>
      </w:r>
      <w:r>
        <w:rPr>
          <w:rFonts w:hint="eastAsia" w:ascii="宋体" w:hAnsi="宋体"/>
          <w:bCs/>
        </w:rPr>
        <w:t>“一带一路”沿线的国家（地区）</w:t>
      </w:r>
    </w:p>
    <w:p>
      <w:pPr>
        <w:pStyle w:val="22"/>
        <w:spacing w:after="156" w:afterLines="50" w:line="400" w:lineRule="exact"/>
        <w:ind w:firstLineChars="0"/>
        <w:jc w:val="left"/>
        <w:rPr>
          <w:rFonts w:ascii="宋体" w:hAnsi="宋体" w:cs="MS Mincho"/>
        </w:rPr>
      </w:pPr>
      <w:r>
        <w:rPr>
          <w:rFonts w:hint="eastAsia" w:ascii="宋体" w:hAnsi="宋体" w:cs="MS Mincho"/>
        </w:rPr>
        <w:t>投资国家（地区）的名称：</w:t>
      </w:r>
    </w:p>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3"/>
        <w:gridCol w:w="5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1593" w:type="dxa"/>
            <w:tcBorders>
              <w:top w:val="single" w:color="auto" w:sz="4" w:space="0"/>
              <w:left w:val="single" w:color="auto" w:sz="4" w:space="0"/>
              <w:bottom w:val="single" w:color="auto" w:sz="4" w:space="0"/>
              <w:right w:val="single" w:color="auto" w:sz="4" w:space="0"/>
            </w:tcBorders>
            <w:vAlign w:val="center"/>
          </w:tcPr>
          <w:p>
            <w:pPr>
              <w:spacing w:before="62" w:beforeLines="20" w:after="62" w:afterLines="20" w:line="0" w:lineRule="atLeast"/>
              <w:jc w:val="center"/>
              <w:rPr>
                <w:rFonts w:ascii="宋体" w:hAnsi="宋体" w:eastAsia="宋体" w:cs="宋体"/>
                <w:b/>
              </w:rPr>
            </w:pPr>
            <w:r>
              <w:rPr>
                <w:rFonts w:hint="eastAsia" w:ascii="宋体" w:hAnsi="宋体" w:eastAsia="宋体" w:cs="宋体"/>
                <w:b/>
              </w:rPr>
              <w:t>地区</w:t>
            </w:r>
          </w:p>
        </w:tc>
        <w:tc>
          <w:tcPr>
            <w:tcW w:w="5308" w:type="dxa"/>
            <w:tcBorders>
              <w:top w:val="single" w:color="auto" w:sz="4" w:space="0"/>
              <w:left w:val="single" w:color="auto" w:sz="4" w:space="0"/>
              <w:bottom w:val="single" w:color="auto" w:sz="4" w:space="0"/>
              <w:right w:val="single" w:color="auto" w:sz="4" w:space="0"/>
            </w:tcBorders>
            <w:vAlign w:val="center"/>
          </w:tcPr>
          <w:p>
            <w:pPr>
              <w:spacing w:before="62" w:beforeLines="20" w:after="62" w:afterLines="20" w:line="0" w:lineRule="atLeast"/>
              <w:jc w:val="center"/>
              <w:rPr>
                <w:rFonts w:ascii="宋体" w:hAnsi="宋体" w:eastAsia="宋体" w:cs="宋体"/>
                <w:b/>
              </w:rPr>
            </w:pPr>
            <w:r>
              <w:rPr>
                <w:rFonts w:hint="eastAsia" w:ascii="宋体" w:hAnsi="宋体" w:eastAsia="宋体" w:cs="宋体"/>
                <w:b/>
              </w:rPr>
              <w:t>国家（地区）名称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93" w:type="dxa"/>
            <w:tcBorders>
              <w:top w:val="single" w:color="auto" w:sz="4" w:space="0"/>
              <w:left w:val="single" w:color="auto" w:sz="4" w:space="0"/>
              <w:bottom w:val="single" w:color="auto" w:sz="4" w:space="0"/>
              <w:right w:val="single" w:color="auto" w:sz="4" w:space="0"/>
            </w:tcBorders>
            <w:vAlign w:val="center"/>
          </w:tcPr>
          <w:p>
            <w:pPr>
              <w:spacing w:before="62" w:beforeLines="20" w:after="62" w:afterLines="20" w:line="0" w:lineRule="atLeast"/>
              <w:jc w:val="center"/>
              <w:rPr>
                <w:rFonts w:ascii="宋体" w:hAnsi="宋体" w:eastAsia="宋体" w:cs="宋体"/>
                <w:bCs/>
              </w:rPr>
            </w:pPr>
            <w:r>
              <w:rPr>
                <w:rFonts w:hint="eastAsia" w:ascii="宋体" w:hAnsi="宋体" w:eastAsia="宋体" w:cs="宋体"/>
                <w:bCs/>
              </w:rPr>
              <w:t>亚洲</w:t>
            </w:r>
          </w:p>
        </w:tc>
        <w:tc>
          <w:tcPr>
            <w:tcW w:w="530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93" w:type="dxa"/>
            <w:tcBorders>
              <w:top w:val="single" w:color="auto" w:sz="4" w:space="0"/>
              <w:left w:val="single" w:color="auto" w:sz="4" w:space="0"/>
              <w:bottom w:val="single" w:color="auto" w:sz="4" w:space="0"/>
              <w:right w:val="single" w:color="auto" w:sz="4" w:space="0"/>
            </w:tcBorders>
            <w:vAlign w:val="center"/>
          </w:tcPr>
          <w:p>
            <w:pPr>
              <w:spacing w:before="62" w:beforeLines="20" w:after="62" w:afterLines="20" w:line="0" w:lineRule="atLeast"/>
              <w:jc w:val="center"/>
              <w:rPr>
                <w:rFonts w:ascii="宋体" w:hAnsi="宋体" w:eastAsia="宋体" w:cs="宋体"/>
                <w:bCs/>
              </w:rPr>
            </w:pPr>
            <w:r>
              <w:rPr>
                <w:rFonts w:hint="eastAsia" w:ascii="宋体" w:hAnsi="宋体" w:eastAsia="宋体" w:cs="宋体"/>
                <w:bCs/>
              </w:rPr>
              <w:t>欧洲</w:t>
            </w:r>
          </w:p>
        </w:tc>
        <w:tc>
          <w:tcPr>
            <w:tcW w:w="530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93" w:type="dxa"/>
            <w:tcBorders>
              <w:top w:val="single" w:color="auto" w:sz="4" w:space="0"/>
              <w:left w:val="single" w:color="auto" w:sz="4" w:space="0"/>
              <w:bottom w:val="single" w:color="auto" w:sz="4" w:space="0"/>
              <w:right w:val="single" w:color="auto" w:sz="4" w:space="0"/>
            </w:tcBorders>
            <w:vAlign w:val="center"/>
          </w:tcPr>
          <w:p>
            <w:pPr>
              <w:spacing w:before="62" w:beforeLines="20" w:after="62" w:afterLines="20" w:line="0" w:lineRule="atLeast"/>
              <w:jc w:val="center"/>
              <w:rPr>
                <w:rFonts w:ascii="宋体" w:hAnsi="宋体" w:eastAsia="宋体" w:cs="宋体"/>
                <w:bCs/>
              </w:rPr>
            </w:pPr>
            <w:r>
              <w:rPr>
                <w:rFonts w:hint="eastAsia" w:ascii="宋体" w:hAnsi="宋体" w:eastAsia="宋体" w:cs="宋体"/>
                <w:bCs/>
              </w:rPr>
              <w:t>北美洲</w:t>
            </w:r>
          </w:p>
        </w:tc>
        <w:tc>
          <w:tcPr>
            <w:tcW w:w="530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93" w:type="dxa"/>
            <w:tcBorders>
              <w:top w:val="single" w:color="auto" w:sz="4" w:space="0"/>
              <w:left w:val="single" w:color="auto" w:sz="4" w:space="0"/>
              <w:bottom w:val="single" w:color="auto" w:sz="4" w:space="0"/>
              <w:right w:val="single" w:color="auto" w:sz="4" w:space="0"/>
            </w:tcBorders>
            <w:vAlign w:val="center"/>
          </w:tcPr>
          <w:p>
            <w:pPr>
              <w:spacing w:before="62" w:beforeLines="20" w:after="62" w:afterLines="20" w:line="0" w:lineRule="atLeast"/>
              <w:jc w:val="center"/>
              <w:rPr>
                <w:rFonts w:ascii="宋体" w:hAnsi="宋体" w:eastAsia="宋体" w:cs="宋体"/>
                <w:bCs/>
              </w:rPr>
            </w:pPr>
            <w:r>
              <w:rPr>
                <w:rFonts w:hint="eastAsia" w:ascii="宋体" w:hAnsi="宋体" w:eastAsia="宋体" w:cs="宋体"/>
                <w:bCs/>
              </w:rPr>
              <w:t>南美洲</w:t>
            </w:r>
          </w:p>
        </w:tc>
        <w:tc>
          <w:tcPr>
            <w:tcW w:w="530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93" w:type="dxa"/>
            <w:tcBorders>
              <w:top w:val="single" w:color="auto" w:sz="4" w:space="0"/>
              <w:left w:val="single" w:color="auto" w:sz="4" w:space="0"/>
              <w:bottom w:val="single" w:color="auto" w:sz="4" w:space="0"/>
              <w:right w:val="single" w:color="auto" w:sz="4" w:space="0"/>
            </w:tcBorders>
            <w:vAlign w:val="center"/>
          </w:tcPr>
          <w:p>
            <w:pPr>
              <w:spacing w:before="62" w:beforeLines="20" w:after="62" w:afterLines="20" w:line="0" w:lineRule="atLeast"/>
              <w:jc w:val="center"/>
              <w:rPr>
                <w:rFonts w:ascii="宋体" w:hAnsi="宋体" w:eastAsia="宋体" w:cs="宋体"/>
                <w:bCs/>
              </w:rPr>
            </w:pPr>
            <w:r>
              <w:rPr>
                <w:rFonts w:hint="eastAsia" w:ascii="宋体" w:hAnsi="宋体" w:eastAsia="宋体" w:cs="宋体"/>
                <w:bCs/>
              </w:rPr>
              <w:t>非洲</w:t>
            </w:r>
          </w:p>
        </w:tc>
        <w:tc>
          <w:tcPr>
            <w:tcW w:w="530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93" w:type="dxa"/>
            <w:tcBorders>
              <w:top w:val="single" w:color="auto" w:sz="4" w:space="0"/>
              <w:left w:val="single" w:color="auto" w:sz="4" w:space="0"/>
              <w:bottom w:val="single" w:color="auto" w:sz="4" w:space="0"/>
              <w:right w:val="single" w:color="auto" w:sz="4" w:space="0"/>
            </w:tcBorders>
            <w:vAlign w:val="center"/>
          </w:tcPr>
          <w:p>
            <w:pPr>
              <w:spacing w:before="62" w:beforeLines="20" w:after="62" w:afterLines="20" w:line="0" w:lineRule="atLeast"/>
              <w:jc w:val="center"/>
              <w:rPr>
                <w:rFonts w:ascii="宋体" w:hAnsi="宋体" w:eastAsia="宋体" w:cs="宋体"/>
                <w:bCs/>
              </w:rPr>
            </w:pPr>
            <w:r>
              <w:rPr>
                <w:rFonts w:hint="eastAsia" w:ascii="宋体" w:hAnsi="宋体" w:eastAsia="宋体" w:cs="宋体"/>
                <w:bCs/>
              </w:rPr>
              <w:t>大洋洲</w:t>
            </w:r>
          </w:p>
        </w:tc>
        <w:tc>
          <w:tcPr>
            <w:tcW w:w="530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r>
    </w:tbl>
    <w:p>
      <w:pPr>
        <w:pStyle w:val="22"/>
        <w:spacing w:before="156" w:beforeLines="50" w:line="400" w:lineRule="exact"/>
        <w:ind w:left="1890" w:leftChars="200" w:hanging="1470" w:hangingChars="700"/>
        <w:jc w:val="left"/>
        <w:rPr>
          <w:rFonts w:ascii="宋体" w:hAnsi="宋体" w:cs="MS Mincho"/>
        </w:rPr>
      </w:pPr>
      <w:r>
        <w:rPr>
          <w:rFonts w:hint="eastAsia" w:ascii="宋体" w:hAnsi="宋体" w:cs="MS Mincho"/>
        </w:rPr>
        <w:t>投资规模：</w:t>
      </w:r>
      <w:r>
        <w:rPr>
          <w:rFonts w:hint="eastAsia" w:ascii="宋体" w:hAnsi="宋体"/>
        </w:rPr>
        <w:t>○</w:t>
      </w:r>
      <w:r>
        <w:rPr>
          <w:rFonts w:hint="eastAsia" w:ascii="宋体" w:hAnsi="宋体" w:cs="MS Mincho"/>
        </w:rPr>
        <w:t>50万美元以下</w:t>
      </w:r>
      <w:r>
        <w:rPr>
          <w:rFonts w:hint="eastAsia" w:ascii="宋体" w:hAnsi="宋体" w:cs="MS Mincho"/>
        </w:rPr>
        <w:tab/>
      </w:r>
      <w:r>
        <w:rPr>
          <w:rFonts w:hint="eastAsia" w:ascii="宋体" w:hAnsi="宋体" w:cs="MS Mincho"/>
        </w:rPr>
        <w:tab/>
      </w:r>
      <w:r>
        <w:rPr>
          <w:rFonts w:hint="eastAsia" w:ascii="宋体" w:hAnsi="宋体" w:cs="MS Mincho"/>
        </w:rPr>
        <w:tab/>
      </w:r>
      <w:r>
        <w:rPr>
          <w:rFonts w:hint="eastAsia" w:ascii="宋体" w:hAnsi="宋体"/>
        </w:rPr>
        <w:t>○</w:t>
      </w:r>
      <w:r>
        <w:rPr>
          <w:rFonts w:hint="eastAsia" w:ascii="宋体" w:hAnsi="宋体" w:cs="MS Mincho"/>
        </w:rPr>
        <w:t>50万～300万美元</w:t>
      </w:r>
      <w:r>
        <w:rPr>
          <w:rFonts w:hint="eastAsia" w:ascii="宋体" w:hAnsi="宋体" w:cs="MS Mincho"/>
        </w:rPr>
        <w:tab/>
      </w:r>
      <w:r>
        <w:rPr>
          <w:rFonts w:hint="eastAsia" w:ascii="宋体" w:hAnsi="宋体" w:cs="MS Mincho"/>
        </w:rPr>
        <w:tab/>
      </w:r>
      <w:r>
        <w:rPr>
          <w:rFonts w:hint="eastAsia" w:ascii="宋体" w:hAnsi="宋体"/>
        </w:rPr>
        <w:t>○</w:t>
      </w:r>
      <w:r>
        <w:rPr>
          <w:rFonts w:hint="eastAsia" w:ascii="宋体" w:hAnsi="宋体" w:cs="MS Mincho"/>
        </w:rPr>
        <w:t>300万～1500万美元</w:t>
      </w:r>
    </w:p>
    <w:p>
      <w:pPr>
        <w:pStyle w:val="22"/>
        <w:spacing w:line="400" w:lineRule="exact"/>
        <w:ind w:left="1890" w:leftChars="200" w:hanging="1470" w:hangingChars="700"/>
        <w:jc w:val="left"/>
        <w:rPr>
          <w:rFonts w:ascii="宋体" w:hAnsi="宋体" w:cs="MS Mincho"/>
        </w:rPr>
      </w:pPr>
      <w:r>
        <w:rPr>
          <w:rFonts w:hint="eastAsia" w:ascii="宋体" w:hAnsi="宋体" w:cs="MS Mincho"/>
        </w:rPr>
        <w:t xml:space="preserve">          </w:t>
      </w:r>
      <w:r>
        <w:rPr>
          <w:rFonts w:hint="eastAsia" w:ascii="宋体" w:hAnsi="宋体"/>
        </w:rPr>
        <w:t>○</w:t>
      </w:r>
      <w:r>
        <w:rPr>
          <w:rFonts w:hint="eastAsia" w:ascii="宋体" w:hAnsi="宋体" w:cs="MS Mincho"/>
        </w:rPr>
        <w:t>1500万～5000万美元</w:t>
      </w:r>
      <w:r>
        <w:rPr>
          <w:rFonts w:hint="eastAsia" w:ascii="宋体" w:hAnsi="宋体" w:cs="MS Mincho"/>
        </w:rPr>
        <w:tab/>
      </w:r>
      <w:r>
        <w:rPr>
          <w:rFonts w:hint="eastAsia" w:ascii="宋体" w:hAnsi="宋体" w:cs="MS Mincho"/>
        </w:rPr>
        <w:tab/>
      </w:r>
      <w:r>
        <w:rPr>
          <w:rFonts w:hint="eastAsia" w:ascii="宋体" w:hAnsi="宋体"/>
        </w:rPr>
        <w:t>○</w:t>
      </w:r>
      <w:r>
        <w:rPr>
          <w:rFonts w:hint="eastAsia" w:ascii="宋体" w:hAnsi="宋体" w:cs="MS Mincho"/>
        </w:rPr>
        <w:t>5000万～</w:t>
      </w:r>
      <w:r>
        <w:rPr>
          <w:rFonts w:ascii="宋体" w:hAnsi="宋体" w:cs="MS Mincho"/>
        </w:rPr>
        <w:t>1</w:t>
      </w:r>
      <w:r>
        <w:rPr>
          <w:rFonts w:hint="eastAsia" w:ascii="宋体" w:hAnsi="宋体" w:cs="MS Mincho"/>
        </w:rPr>
        <w:t>亿美元</w:t>
      </w:r>
      <w:r>
        <w:rPr>
          <w:rFonts w:ascii="宋体" w:hAnsi="宋体" w:cs="MS Mincho"/>
        </w:rPr>
        <w:tab/>
      </w:r>
      <w:r>
        <w:rPr>
          <w:rFonts w:hint="eastAsia" w:ascii="宋体" w:hAnsi="宋体" w:cs="MS Mincho"/>
        </w:rPr>
        <w:tab/>
      </w:r>
      <w:r>
        <w:rPr>
          <w:rFonts w:hint="eastAsia" w:ascii="宋体" w:hAnsi="宋体"/>
        </w:rPr>
        <w:t>○</w:t>
      </w:r>
      <w:r>
        <w:rPr>
          <w:rFonts w:ascii="宋体" w:hAnsi="宋体" w:cs="MS Mincho"/>
        </w:rPr>
        <w:t>1</w:t>
      </w:r>
      <w:r>
        <w:rPr>
          <w:rFonts w:hint="eastAsia" w:ascii="宋体" w:hAnsi="宋体" w:cs="MS Mincho"/>
        </w:rPr>
        <w:t>亿美元以上</w:t>
      </w:r>
    </w:p>
    <w:p>
      <w:pPr>
        <w:pStyle w:val="22"/>
        <w:spacing w:line="400" w:lineRule="exact"/>
        <w:ind w:left="420" w:firstLine="0" w:firstLineChars="0"/>
        <w:jc w:val="left"/>
        <w:rPr>
          <w:rFonts w:ascii="宋体" w:hAnsi="宋体" w:cs="MS Mincho"/>
        </w:rPr>
      </w:pPr>
      <w:r>
        <w:rPr>
          <w:rFonts w:hint="eastAsia" w:ascii="宋体" w:hAnsi="宋体" w:cs="MS Mincho"/>
        </w:rPr>
        <w:t>主要形式：□产品或服务贸易</w:t>
      </w:r>
      <w:r>
        <w:rPr>
          <w:rFonts w:hint="eastAsia" w:ascii="宋体" w:hAnsi="宋体" w:cs="MS Mincho"/>
        </w:rPr>
        <w:tab/>
      </w:r>
      <w:r>
        <w:rPr>
          <w:rFonts w:hint="eastAsia" w:ascii="宋体" w:hAnsi="宋体" w:cs="MS Mincho"/>
        </w:rPr>
        <w:t>□工程项目承包</w:t>
      </w:r>
      <w:r>
        <w:rPr>
          <w:rFonts w:hint="eastAsia" w:ascii="宋体" w:hAnsi="宋体" w:cs="MS Mincho"/>
        </w:rPr>
        <w:tab/>
      </w:r>
      <w:r>
        <w:rPr>
          <w:rFonts w:hint="eastAsia" w:ascii="宋体" w:hAnsi="宋体" w:cs="MS Mincho"/>
        </w:rPr>
        <w:t>□对外劳务合作</w:t>
      </w:r>
      <w:r>
        <w:rPr>
          <w:rFonts w:hint="eastAsia" w:ascii="宋体" w:hAnsi="宋体" w:cs="MS Mincho"/>
        </w:rPr>
        <w:tab/>
      </w:r>
      <w:r>
        <w:rPr>
          <w:rFonts w:hint="eastAsia" w:ascii="宋体" w:hAnsi="宋体" w:cs="MS Mincho"/>
        </w:rPr>
        <w:t>□设立境外工业园区</w:t>
      </w:r>
    </w:p>
    <w:p>
      <w:pPr>
        <w:pStyle w:val="22"/>
        <w:spacing w:line="400" w:lineRule="exact"/>
        <w:ind w:left="840" w:leftChars="400" w:firstLine="630" w:firstLineChars="300"/>
        <w:jc w:val="left"/>
        <w:rPr>
          <w:rFonts w:ascii="宋体" w:hAnsi="宋体" w:cs="MS Mincho"/>
        </w:rPr>
      </w:pPr>
      <w:r>
        <w:rPr>
          <w:rFonts w:hint="eastAsia" w:ascii="宋体" w:hAnsi="宋体" w:cs="MS Mincho"/>
        </w:rPr>
        <w:t>□对外投资办厂</w:t>
      </w:r>
      <w:r>
        <w:rPr>
          <w:rFonts w:hint="eastAsia" w:ascii="宋体" w:hAnsi="宋体" w:cs="MS Mincho"/>
        </w:rPr>
        <w:tab/>
      </w:r>
      <w:r>
        <w:rPr>
          <w:rFonts w:hint="eastAsia" w:ascii="宋体" w:hAnsi="宋体" w:cs="MS Mincho"/>
        </w:rPr>
        <w:t>□进行海外并购</w:t>
      </w:r>
      <w:r>
        <w:rPr>
          <w:rFonts w:hint="eastAsia" w:ascii="宋体" w:hAnsi="宋体" w:cs="MS Mincho"/>
        </w:rPr>
        <w:tab/>
      </w:r>
      <w:r>
        <w:rPr>
          <w:rFonts w:hint="eastAsia" w:ascii="宋体" w:hAnsi="宋体" w:cs="MS Mincho"/>
        </w:rPr>
        <w:t>□设立境外研发中心</w:t>
      </w:r>
    </w:p>
    <w:p>
      <w:pPr>
        <w:pStyle w:val="22"/>
        <w:spacing w:line="400" w:lineRule="exact"/>
        <w:ind w:left="840" w:leftChars="400" w:firstLine="630" w:firstLineChars="300"/>
        <w:jc w:val="left"/>
        <w:rPr>
          <w:rFonts w:ascii="宋体" w:hAnsi="宋体" w:cs="MS Mincho"/>
        </w:rPr>
      </w:pPr>
      <w:r>
        <w:rPr>
          <w:rFonts w:hint="eastAsia" w:ascii="宋体" w:hAnsi="宋体" w:cs="MS Mincho"/>
        </w:rPr>
        <w:t>□其他</w:t>
      </w:r>
      <w:r>
        <w:rPr>
          <w:rFonts w:hint="eastAsia" w:ascii="宋体" w:hAnsi="宋体"/>
          <w:u w:val="single"/>
        </w:rPr>
        <w:t xml:space="preserve">        </w:t>
      </w:r>
      <w:r>
        <w:rPr>
          <w:rFonts w:ascii="宋体" w:hAnsi="宋体"/>
          <w:u w:val="single"/>
        </w:rPr>
        <w:t xml:space="preserve">            </w:t>
      </w:r>
    </w:p>
    <w:p>
      <w:pPr>
        <w:pStyle w:val="22"/>
        <w:spacing w:line="400" w:lineRule="exact"/>
        <w:ind w:left="420" w:firstLine="0" w:firstLineChars="0"/>
        <w:rPr>
          <w:rFonts w:ascii="宋体" w:hAnsi="宋体"/>
        </w:rPr>
      </w:pPr>
      <w:r>
        <w:rPr>
          <w:rFonts w:hint="eastAsia" w:ascii="宋体" w:hAnsi="宋体"/>
        </w:rPr>
        <w:t>履责实践：</w:t>
      </w:r>
    </w:p>
    <w:p>
      <w:pPr>
        <w:pStyle w:val="22"/>
        <w:spacing w:line="400" w:lineRule="exact"/>
        <w:ind w:left="1021" w:firstLine="0" w:firstLineChars="0"/>
        <w:rPr>
          <w:rFonts w:ascii="宋体" w:hAnsi="宋体"/>
        </w:rPr>
      </w:pPr>
      <w:r>
        <w:rPr>
          <w:rFonts w:hint="eastAsia" w:ascii="宋体" w:hAnsi="宋体"/>
        </w:rPr>
        <w:t>□遵守东道国法律法规、市场规则、劳工政策</w:t>
      </w:r>
    </w:p>
    <w:p>
      <w:pPr>
        <w:pStyle w:val="22"/>
        <w:spacing w:line="400" w:lineRule="exact"/>
        <w:ind w:left="1021" w:firstLine="0" w:firstLineChars="0"/>
        <w:rPr>
          <w:rFonts w:ascii="宋体" w:hAnsi="宋体"/>
        </w:rPr>
      </w:pPr>
      <w:r>
        <w:rPr>
          <w:rFonts w:hint="eastAsia" w:ascii="宋体" w:hAnsi="宋体"/>
        </w:rPr>
        <w:t>□尊重东道国文化和宗教信仰</w:t>
      </w:r>
    </w:p>
    <w:p>
      <w:pPr>
        <w:pStyle w:val="22"/>
        <w:spacing w:line="400" w:lineRule="exact"/>
        <w:ind w:left="1021" w:firstLine="0" w:firstLineChars="0"/>
        <w:rPr>
          <w:rFonts w:ascii="宋体" w:hAnsi="宋体"/>
        </w:rPr>
      </w:pPr>
      <w:r>
        <w:rPr>
          <w:rFonts w:hint="eastAsia" w:ascii="宋体" w:hAnsi="宋体"/>
        </w:rPr>
        <w:t>□了解利益相关方的期望和诉求，加强和利益相关方沟通</w:t>
      </w:r>
    </w:p>
    <w:p>
      <w:pPr>
        <w:pStyle w:val="22"/>
        <w:spacing w:line="400" w:lineRule="exact"/>
        <w:ind w:left="1021" w:firstLine="0" w:firstLineChars="0"/>
        <w:rPr>
          <w:rFonts w:ascii="宋体" w:hAnsi="宋体"/>
        </w:rPr>
      </w:pPr>
      <w:r>
        <w:rPr>
          <w:rFonts w:hint="eastAsia" w:ascii="宋体" w:hAnsi="宋体"/>
        </w:rPr>
        <w:t>□对东道国进行技术援助（如无偿培训、传授技术等）</w:t>
      </w:r>
    </w:p>
    <w:p>
      <w:pPr>
        <w:pStyle w:val="22"/>
        <w:spacing w:line="400" w:lineRule="exact"/>
        <w:ind w:left="1021" w:firstLine="0" w:firstLineChars="0"/>
        <w:rPr>
          <w:rFonts w:ascii="宋体" w:hAnsi="宋体"/>
        </w:rPr>
      </w:pPr>
      <w:r>
        <w:rPr>
          <w:rFonts w:hint="eastAsia" w:ascii="宋体" w:hAnsi="宋体"/>
        </w:rPr>
        <w:t>□充当民间大使，推进民间交流</w:t>
      </w:r>
    </w:p>
    <w:p>
      <w:pPr>
        <w:pStyle w:val="22"/>
        <w:spacing w:line="400" w:lineRule="exact"/>
        <w:ind w:left="1021" w:firstLine="0" w:firstLineChars="0"/>
        <w:rPr>
          <w:rFonts w:ascii="宋体" w:hAnsi="宋体"/>
        </w:rPr>
      </w:pPr>
      <w:r>
        <w:rPr>
          <w:rFonts w:hint="eastAsia" w:ascii="宋体" w:hAnsi="宋体"/>
        </w:rPr>
        <w:t>□实施属地化经营，优先本地化采购和用工</w:t>
      </w:r>
    </w:p>
    <w:p>
      <w:pPr>
        <w:pStyle w:val="22"/>
        <w:spacing w:line="400" w:lineRule="exact"/>
        <w:ind w:left="1021" w:firstLine="0" w:firstLineChars="0"/>
        <w:rPr>
          <w:rFonts w:ascii="宋体" w:hAnsi="宋体"/>
        </w:rPr>
      </w:pPr>
      <w:r>
        <w:rPr>
          <w:rFonts w:hint="eastAsia" w:ascii="宋体" w:hAnsi="宋体"/>
        </w:rPr>
        <w:t>□注重当地生态环境保护与治理</w:t>
      </w:r>
    </w:p>
    <w:p>
      <w:pPr>
        <w:pStyle w:val="22"/>
        <w:spacing w:line="400" w:lineRule="exact"/>
        <w:ind w:left="1021" w:firstLine="0" w:firstLineChars="0"/>
        <w:rPr>
          <w:rFonts w:ascii="宋体" w:hAnsi="宋体"/>
        </w:rPr>
      </w:pPr>
      <w:r>
        <w:rPr>
          <w:rFonts w:hint="eastAsia" w:ascii="宋体" w:hAnsi="宋体"/>
        </w:rPr>
        <w:t>□参与生物多样性保护</w:t>
      </w:r>
    </w:p>
    <w:p>
      <w:pPr>
        <w:pStyle w:val="22"/>
        <w:spacing w:line="400" w:lineRule="exact"/>
        <w:ind w:left="1021" w:firstLine="0" w:firstLineChars="0"/>
        <w:rPr>
          <w:rFonts w:ascii="宋体" w:hAnsi="宋体"/>
        </w:rPr>
      </w:pPr>
      <w:r>
        <w:rPr>
          <w:rFonts w:hint="eastAsia" w:ascii="宋体" w:hAnsi="宋体"/>
        </w:rPr>
        <w:t>□参与应对气候变化行动</w:t>
      </w:r>
    </w:p>
    <w:p>
      <w:pPr>
        <w:pStyle w:val="22"/>
        <w:spacing w:line="400" w:lineRule="exact"/>
        <w:ind w:left="1021" w:firstLine="0" w:firstLineChars="0"/>
        <w:rPr>
          <w:rFonts w:ascii="宋体" w:hAnsi="宋体"/>
        </w:rPr>
      </w:pPr>
      <w:r>
        <w:rPr>
          <w:rFonts w:hint="eastAsia" w:ascii="宋体" w:hAnsi="宋体"/>
        </w:rPr>
        <w:t>□投资项目规划与运营中注重节能减排与生态平衡</w:t>
      </w:r>
    </w:p>
    <w:p>
      <w:pPr>
        <w:pStyle w:val="22"/>
        <w:spacing w:line="400" w:lineRule="exact"/>
        <w:ind w:left="1021" w:firstLine="0" w:firstLineChars="0"/>
        <w:rPr>
          <w:rFonts w:ascii="宋体" w:hAnsi="宋体"/>
        </w:rPr>
      </w:pPr>
      <w:r>
        <w:rPr>
          <w:rFonts w:hint="eastAsia" w:ascii="宋体" w:hAnsi="宋体"/>
        </w:rPr>
        <w:t>□增加公益投入</w:t>
      </w:r>
    </w:p>
    <w:p>
      <w:pPr>
        <w:pStyle w:val="22"/>
        <w:spacing w:line="400" w:lineRule="exact"/>
        <w:ind w:left="1021" w:firstLine="0" w:firstLineChars="0"/>
        <w:rPr>
          <w:rFonts w:ascii="宋体" w:hAnsi="宋体"/>
        </w:rPr>
      </w:pPr>
      <w:r>
        <w:rPr>
          <w:rFonts w:hint="eastAsia" w:ascii="宋体" w:hAnsi="宋体"/>
        </w:rPr>
        <w:t>□发布社会责任报告</w:t>
      </w:r>
    </w:p>
    <w:p>
      <w:pPr>
        <w:pStyle w:val="22"/>
        <w:spacing w:line="400" w:lineRule="exact"/>
        <w:ind w:left="1021" w:firstLine="0" w:firstLineChars="0"/>
        <w:rPr>
          <w:rFonts w:ascii="宋体" w:hAnsi="宋体"/>
          <w:u w:val="single"/>
        </w:rPr>
      </w:pPr>
      <w:r>
        <w:rPr>
          <w:rFonts w:hint="eastAsia" w:ascii="宋体" w:hAnsi="宋体"/>
        </w:rPr>
        <w:t>口其他</w:t>
      </w:r>
      <w:r>
        <w:rPr>
          <w:rFonts w:hint="eastAsia" w:ascii="宋体" w:hAnsi="宋体"/>
          <w:u w:val="single"/>
        </w:rPr>
        <w:t xml:space="preserve">        </w:t>
      </w:r>
      <w:r>
        <w:rPr>
          <w:rFonts w:ascii="宋体" w:hAnsi="宋体"/>
          <w:u w:val="single"/>
        </w:rPr>
        <w:t xml:space="preserve">               </w:t>
      </w:r>
    </w:p>
    <w:p>
      <w:pPr>
        <w:pStyle w:val="22"/>
        <w:numPr>
          <w:ilvl w:val="0"/>
          <w:numId w:val="1"/>
        </w:numPr>
        <w:spacing w:after="312" w:afterLines="100" w:line="400" w:lineRule="exact"/>
        <w:ind w:hangingChars="200"/>
        <w:jc w:val="left"/>
        <w:rPr>
          <w:rFonts w:ascii="宋体" w:hAnsi="宋体"/>
        </w:rPr>
      </w:pPr>
      <w:r>
        <w:rPr>
          <w:rFonts w:hint="eastAsia" w:ascii="宋体" w:hAnsi="宋体"/>
        </w:rPr>
        <w:t>企业员工变动情况：</w:t>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33"/>
        <w:gridCol w:w="1290"/>
        <w:gridCol w:w="1515"/>
        <w:gridCol w:w="15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833" w:type="dxa"/>
          </w:tcPr>
          <w:p>
            <w:pPr>
              <w:pStyle w:val="22"/>
              <w:spacing w:line="400" w:lineRule="exact"/>
              <w:ind w:firstLine="0" w:firstLineChars="0"/>
              <w:jc w:val="center"/>
              <w:rPr>
                <w:rFonts w:ascii="宋体" w:hAnsi="宋体"/>
                <w:b/>
                <w:bCs/>
              </w:rPr>
            </w:pPr>
            <w:r>
              <w:rPr>
                <w:rFonts w:hint="eastAsia" w:ascii="宋体" w:hAnsi="宋体"/>
                <w:b/>
                <w:bCs/>
              </w:rPr>
              <w:t>指标</w:t>
            </w:r>
          </w:p>
        </w:tc>
        <w:tc>
          <w:tcPr>
            <w:tcW w:w="1290" w:type="dxa"/>
          </w:tcPr>
          <w:p>
            <w:pPr>
              <w:pStyle w:val="22"/>
              <w:spacing w:line="400" w:lineRule="exact"/>
              <w:ind w:firstLine="0" w:firstLineChars="0"/>
              <w:jc w:val="center"/>
              <w:rPr>
                <w:rFonts w:ascii="宋体" w:hAnsi="宋体"/>
                <w:b/>
                <w:bCs/>
              </w:rPr>
            </w:pPr>
            <w:r>
              <w:rPr>
                <w:rFonts w:hint="eastAsia" w:ascii="宋体" w:hAnsi="宋体"/>
                <w:b/>
                <w:bCs/>
              </w:rPr>
              <w:t>单位</w:t>
            </w:r>
          </w:p>
        </w:tc>
        <w:tc>
          <w:tcPr>
            <w:tcW w:w="1515" w:type="dxa"/>
          </w:tcPr>
          <w:p>
            <w:pPr>
              <w:pStyle w:val="22"/>
              <w:spacing w:line="400" w:lineRule="exact"/>
              <w:ind w:firstLine="0" w:firstLineChars="0"/>
              <w:jc w:val="center"/>
              <w:rPr>
                <w:rFonts w:ascii="宋体" w:hAnsi="宋体"/>
                <w:b/>
                <w:bCs/>
              </w:rPr>
            </w:pPr>
            <w:r>
              <w:rPr>
                <w:rFonts w:hint="eastAsia" w:ascii="宋体" w:hAnsi="宋体"/>
                <w:b/>
                <w:bCs/>
              </w:rPr>
              <w:t>2020</w:t>
            </w:r>
          </w:p>
        </w:tc>
        <w:tc>
          <w:tcPr>
            <w:tcW w:w="1515" w:type="dxa"/>
          </w:tcPr>
          <w:p>
            <w:pPr>
              <w:pStyle w:val="22"/>
              <w:spacing w:line="400" w:lineRule="exact"/>
              <w:ind w:firstLine="0" w:firstLineChars="0"/>
              <w:jc w:val="center"/>
              <w:rPr>
                <w:rFonts w:ascii="宋体" w:hAnsi="宋体"/>
                <w:b/>
                <w:bCs/>
              </w:rPr>
            </w:pPr>
            <w:r>
              <w:rPr>
                <w:rFonts w:hint="eastAsia" w:ascii="宋体" w:hAnsi="宋体"/>
                <w:b/>
                <w:bCs/>
              </w:rPr>
              <w:t>2021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33" w:type="dxa"/>
            <w:vAlign w:val="center"/>
          </w:tcPr>
          <w:p>
            <w:pPr>
              <w:pStyle w:val="22"/>
              <w:spacing w:line="400" w:lineRule="exact"/>
              <w:ind w:firstLine="0" w:firstLineChars="0"/>
              <w:jc w:val="center"/>
              <w:rPr>
                <w:rFonts w:ascii="宋体" w:hAnsi="宋体"/>
              </w:rPr>
            </w:pPr>
            <w:r>
              <w:rPr>
                <w:rFonts w:hint="eastAsia" w:ascii="宋体" w:hAnsi="宋体"/>
              </w:rPr>
              <w:t>离职人数</w:t>
            </w:r>
          </w:p>
        </w:tc>
        <w:tc>
          <w:tcPr>
            <w:tcW w:w="1290" w:type="dxa"/>
            <w:vAlign w:val="center"/>
          </w:tcPr>
          <w:p>
            <w:pPr>
              <w:pStyle w:val="22"/>
              <w:spacing w:line="400" w:lineRule="exact"/>
              <w:ind w:firstLine="0" w:firstLineChars="0"/>
              <w:jc w:val="center"/>
              <w:rPr>
                <w:rFonts w:ascii="宋体" w:hAnsi="宋体"/>
              </w:rPr>
            </w:pPr>
            <w:r>
              <w:rPr>
                <w:rFonts w:hint="eastAsia" w:ascii="宋体" w:hAnsi="宋体"/>
              </w:rPr>
              <w:t>人</w:t>
            </w:r>
          </w:p>
        </w:tc>
        <w:tc>
          <w:tcPr>
            <w:tcW w:w="1515" w:type="dxa"/>
            <w:vAlign w:val="center"/>
          </w:tcPr>
          <w:p>
            <w:pPr>
              <w:widowControl/>
              <w:jc w:val="center"/>
              <w:rPr>
                <w:rFonts w:ascii="宋体" w:hAnsi="宋体" w:eastAsia="宋体" w:cs="宋体"/>
                <w:color w:val="000000"/>
                <w:kern w:val="0"/>
                <w:szCs w:val="21"/>
              </w:rPr>
            </w:pPr>
          </w:p>
        </w:tc>
        <w:tc>
          <w:tcPr>
            <w:tcW w:w="1515" w:type="dxa"/>
            <w:vAlign w:val="center"/>
          </w:tcPr>
          <w:p>
            <w:pPr>
              <w:widowControl/>
              <w:jc w:val="center"/>
              <w:rPr>
                <w:rFonts w:ascii="宋体" w:hAnsi="宋体" w:eastAsia="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33" w:type="dxa"/>
            <w:vAlign w:val="center"/>
          </w:tcPr>
          <w:p>
            <w:pPr>
              <w:pStyle w:val="22"/>
              <w:spacing w:line="400" w:lineRule="exact"/>
              <w:ind w:firstLine="0" w:firstLineChars="0"/>
              <w:jc w:val="center"/>
              <w:rPr>
                <w:rFonts w:ascii="宋体" w:hAnsi="宋体"/>
              </w:rPr>
            </w:pPr>
            <w:r>
              <w:rPr>
                <w:rFonts w:hint="eastAsia" w:ascii="宋体" w:hAnsi="宋体"/>
              </w:rPr>
              <w:t>入职人数</w:t>
            </w:r>
          </w:p>
        </w:tc>
        <w:tc>
          <w:tcPr>
            <w:tcW w:w="1290" w:type="dxa"/>
            <w:vAlign w:val="center"/>
          </w:tcPr>
          <w:p>
            <w:pPr>
              <w:pStyle w:val="22"/>
              <w:spacing w:line="400" w:lineRule="exact"/>
              <w:ind w:firstLine="0" w:firstLineChars="0"/>
              <w:jc w:val="center"/>
              <w:rPr>
                <w:rFonts w:ascii="宋体" w:hAnsi="宋体"/>
              </w:rPr>
            </w:pPr>
            <w:r>
              <w:rPr>
                <w:rFonts w:hint="eastAsia" w:ascii="宋体" w:hAnsi="宋体"/>
              </w:rPr>
              <w:t>人</w:t>
            </w:r>
          </w:p>
        </w:tc>
        <w:tc>
          <w:tcPr>
            <w:tcW w:w="1515" w:type="dxa"/>
            <w:vAlign w:val="center"/>
          </w:tcPr>
          <w:p>
            <w:pPr>
              <w:widowControl/>
              <w:jc w:val="center"/>
              <w:rPr>
                <w:rFonts w:ascii="宋体" w:hAnsi="宋体" w:eastAsia="宋体" w:cs="宋体"/>
                <w:color w:val="000000"/>
                <w:kern w:val="0"/>
                <w:szCs w:val="21"/>
              </w:rPr>
            </w:pPr>
          </w:p>
        </w:tc>
        <w:tc>
          <w:tcPr>
            <w:tcW w:w="1515" w:type="dxa"/>
            <w:vAlign w:val="center"/>
          </w:tcPr>
          <w:p>
            <w:pPr>
              <w:widowControl/>
              <w:jc w:val="center"/>
              <w:rPr>
                <w:rFonts w:ascii="宋体" w:hAnsi="宋体" w:eastAsia="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33" w:type="dxa"/>
            <w:vAlign w:val="center"/>
          </w:tcPr>
          <w:p>
            <w:pPr>
              <w:pStyle w:val="22"/>
              <w:spacing w:line="400" w:lineRule="exact"/>
              <w:ind w:firstLine="0" w:firstLineChars="0"/>
              <w:jc w:val="center"/>
              <w:rPr>
                <w:rFonts w:ascii="宋体" w:hAnsi="宋体"/>
              </w:rPr>
            </w:pPr>
            <w:r>
              <w:rPr>
                <w:rFonts w:hint="eastAsia" w:ascii="宋体" w:hAnsi="宋体"/>
              </w:rPr>
              <w:t>高管中女性占比</w:t>
            </w:r>
          </w:p>
        </w:tc>
        <w:tc>
          <w:tcPr>
            <w:tcW w:w="1290" w:type="dxa"/>
            <w:vAlign w:val="center"/>
          </w:tcPr>
          <w:p>
            <w:pPr>
              <w:pStyle w:val="22"/>
              <w:spacing w:line="400" w:lineRule="exact"/>
              <w:ind w:firstLine="0" w:firstLineChars="0"/>
              <w:jc w:val="center"/>
              <w:rPr>
                <w:rFonts w:ascii="宋体" w:hAnsi="宋体"/>
              </w:rPr>
            </w:pPr>
            <w:r>
              <w:rPr>
                <w:rFonts w:hint="eastAsia" w:ascii="宋体" w:hAnsi="宋体"/>
              </w:rPr>
              <w:t>%</w:t>
            </w:r>
          </w:p>
        </w:tc>
        <w:tc>
          <w:tcPr>
            <w:tcW w:w="1515" w:type="dxa"/>
            <w:vAlign w:val="center"/>
          </w:tcPr>
          <w:p>
            <w:pPr>
              <w:widowControl/>
              <w:jc w:val="center"/>
              <w:rPr>
                <w:rFonts w:ascii="宋体" w:hAnsi="宋体" w:eastAsia="宋体" w:cs="宋体"/>
                <w:color w:val="000000"/>
                <w:kern w:val="0"/>
                <w:szCs w:val="21"/>
              </w:rPr>
            </w:pPr>
          </w:p>
        </w:tc>
        <w:tc>
          <w:tcPr>
            <w:tcW w:w="1515" w:type="dxa"/>
            <w:vAlign w:val="center"/>
          </w:tcPr>
          <w:p>
            <w:pPr>
              <w:widowControl/>
              <w:jc w:val="center"/>
              <w:rPr>
                <w:rFonts w:ascii="宋体" w:hAnsi="宋体" w:eastAsia="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33" w:type="dxa"/>
            <w:vAlign w:val="center"/>
          </w:tcPr>
          <w:p>
            <w:pPr>
              <w:pStyle w:val="22"/>
              <w:spacing w:line="400" w:lineRule="exact"/>
              <w:ind w:firstLine="0" w:firstLineChars="0"/>
              <w:jc w:val="center"/>
              <w:rPr>
                <w:rFonts w:ascii="宋体" w:hAnsi="宋体"/>
              </w:rPr>
            </w:pPr>
            <w:r>
              <w:rPr>
                <w:rFonts w:hint="eastAsia" w:ascii="宋体" w:hAnsi="宋体"/>
              </w:rPr>
              <w:t>女性职工占比</w:t>
            </w:r>
          </w:p>
        </w:tc>
        <w:tc>
          <w:tcPr>
            <w:tcW w:w="1290" w:type="dxa"/>
            <w:vAlign w:val="center"/>
          </w:tcPr>
          <w:p>
            <w:pPr>
              <w:pStyle w:val="22"/>
              <w:spacing w:line="400" w:lineRule="exact"/>
              <w:ind w:firstLine="0" w:firstLineChars="0"/>
              <w:jc w:val="center"/>
              <w:rPr>
                <w:rFonts w:ascii="宋体" w:hAnsi="宋体"/>
              </w:rPr>
            </w:pPr>
            <w:r>
              <w:rPr>
                <w:rFonts w:hint="eastAsia" w:ascii="宋体" w:hAnsi="宋体"/>
              </w:rPr>
              <w:t>%</w:t>
            </w:r>
          </w:p>
        </w:tc>
        <w:tc>
          <w:tcPr>
            <w:tcW w:w="1515" w:type="dxa"/>
            <w:vAlign w:val="center"/>
          </w:tcPr>
          <w:p>
            <w:pPr>
              <w:widowControl/>
              <w:jc w:val="center"/>
              <w:rPr>
                <w:rFonts w:ascii="宋体" w:hAnsi="宋体" w:eastAsia="宋体" w:cs="宋体"/>
                <w:color w:val="000000"/>
                <w:kern w:val="0"/>
                <w:szCs w:val="21"/>
              </w:rPr>
            </w:pPr>
          </w:p>
        </w:tc>
        <w:tc>
          <w:tcPr>
            <w:tcW w:w="1515" w:type="dxa"/>
            <w:vAlign w:val="center"/>
          </w:tcPr>
          <w:p>
            <w:pPr>
              <w:widowControl/>
              <w:jc w:val="center"/>
              <w:rPr>
                <w:rFonts w:ascii="宋体" w:hAnsi="宋体" w:eastAsia="宋体" w:cs="宋体"/>
                <w:color w:val="000000"/>
                <w:kern w:val="0"/>
                <w:szCs w:val="21"/>
              </w:rPr>
            </w:pPr>
          </w:p>
        </w:tc>
      </w:tr>
    </w:tbl>
    <w:p>
      <w:pPr>
        <w:pStyle w:val="22"/>
        <w:numPr>
          <w:ilvl w:val="0"/>
          <w:numId w:val="1"/>
        </w:numPr>
        <w:spacing w:line="400" w:lineRule="exact"/>
        <w:ind w:hangingChars="200"/>
        <w:jc w:val="left"/>
        <w:rPr>
          <w:rFonts w:ascii="宋体" w:hAnsi="宋体"/>
          <w:szCs w:val="21"/>
        </w:rPr>
      </w:pPr>
      <w:r>
        <w:rPr>
          <w:rFonts w:hint="eastAsia" w:ascii="宋体" w:hAnsi="宋体"/>
        </w:rPr>
        <w:t>企业在促进和稳定就业方面的措施：</w:t>
      </w:r>
    </w:p>
    <w:p>
      <w:pPr>
        <w:spacing w:line="400" w:lineRule="exact"/>
        <w:ind w:firstLine="420" w:firstLineChars="200"/>
        <w:rPr>
          <w:rFonts w:ascii="宋体" w:hAnsi="宋体" w:eastAsia="宋体"/>
        </w:rPr>
      </w:pPr>
      <w:r>
        <w:rPr>
          <w:rFonts w:hint="eastAsia" w:ascii="宋体" w:hAnsi="宋体" w:eastAsia="宋体" w:cs="MS Gothic"/>
          <w:szCs w:val="21"/>
        </w:rPr>
        <w:t>□</w:t>
      </w:r>
      <w:r>
        <w:rPr>
          <w:rFonts w:hint="eastAsia" w:ascii="宋体" w:hAnsi="宋体" w:eastAsia="宋体"/>
        </w:rPr>
        <w:t>优先考虑为本地人员创造就业岗位</w:t>
      </w:r>
    </w:p>
    <w:p>
      <w:pPr>
        <w:spacing w:line="400" w:lineRule="exact"/>
        <w:ind w:firstLine="420" w:firstLineChars="200"/>
        <w:rPr>
          <w:rFonts w:ascii="宋体" w:hAnsi="宋体" w:eastAsia="宋体"/>
        </w:rPr>
      </w:pPr>
      <w:r>
        <w:rPr>
          <w:rFonts w:hint="eastAsia" w:ascii="宋体" w:hAnsi="宋体" w:eastAsia="宋体" w:cs="MS Gothic"/>
          <w:szCs w:val="21"/>
        </w:rPr>
        <w:t>□</w:t>
      </w:r>
      <w:r>
        <w:rPr>
          <w:rFonts w:hint="eastAsia" w:ascii="宋体" w:hAnsi="宋体" w:eastAsia="宋体"/>
        </w:rPr>
        <w:t>创造灵活就业岗位，吸纳劳动者就业</w:t>
      </w:r>
    </w:p>
    <w:p>
      <w:pPr>
        <w:spacing w:line="400" w:lineRule="exact"/>
        <w:ind w:firstLine="420" w:firstLineChars="200"/>
        <w:rPr>
          <w:rFonts w:ascii="宋体" w:hAnsi="宋体" w:eastAsia="宋体"/>
        </w:rPr>
      </w:pPr>
      <w:r>
        <w:rPr>
          <w:rFonts w:hint="eastAsia" w:ascii="宋体" w:hAnsi="宋体" w:eastAsia="宋体" w:cs="MS Gothic"/>
          <w:szCs w:val="21"/>
        </w:rPr>
        <w:t>□</w:t>
      </w:r>
      <w:r>
        <w:rPr>
          <w:rFonts w:hint="eastAsia" w:ascii="宋体" w:hAnsi="宋体" w:eastAsia="宋体"/>
        </w:rPr>
        <w:t>无恶意裁员、减薪等损害劳动者权益行为</w:t>
      </w:r>
    </w:p>
    <w:p>
      <w:pPr>
        <w:spacing w:line="400" w:lineRule="exact"/>
        <w:ind w:firstLine="420" w:firstLineChars="200"/>
        <w:rPr>
          <w:rFonts w:ascii="宋体" w:hAnsi="宋体" w:eastAsia="宋体" w:cs="MS Gothic"/>
          <w:szCs w:val="21"/>
        </w:rPr>
      </w:pPr>
      <w:r>
        <w:rPr>
          <w:rFonts w:hint="eastAsia" w:ascii="宋体" w:hAnsi="宋体" w:eastAsia="宋体" w:cs="MS Gothic"/>
          <w:szCs w:val="21"/>
        </w:rPr>
        <w:t>□帮助待岗或下岗员工获得新就业机会</w:t>
      </w:r>
    </w:p>
    <w:p>
      <w:pPr>
        <w:pStyle w:val="22"/>
        <w:spacing w:line="400" w:lineRule="exact"/>
        <w:ind w:left="-420" w:leftChars="-200" w:firstLine="840" w:firstLineChars="0"/>
        <w:jc w:val="left"/>
        <w:rPr>
          <w:rFonts w:ascii="宋体" w:hAnsi="宋体"/>
          <w:szCs w:val="21"/>
        </w:rPr>
      </w:pPr>
      <w:r>
        <w:rPr>
          <w:rFonts w:hint="eastAsia" w:ascii="宋体" w:hAnsi="宋体" w:cs="MS Gothic"/>
          <w:szCs w:val="21"/>
        </w:rPr>
        <w:t>□</w:t>
      </w:r>
      <w:r>
        <w:rPr>
          <w:rFonts w:ascii="宋体" w:hAnsi="宋体"/>
          <w:szCs w:val="21"/>
        </w:rPr>
        <w:t>安置残疾人</w:t>
      </w:r>
      <w:r>
        <w:rPr>
          <w:rFonts w:hint="eastAsia" w:ascii="宋体" w:hAnsi="宋体"/>
          <w:u w:val="single"/>
        </w:rPr>
        <w:t xml:space="preserve">        </w:t>
      </w:r>
      <w:r>
        <w:rPr>
          <w:rFonts w:ascii="宋体" w:hAnsi="宋体"/>
          <w:szCs w:val="21"/>
        </w:rPr>
        <w:t>人</w:t>
      </w:r>
    </w:p>
    <w:p>
      <w:pPr>
        <w:pStyle w:val="22"/>
        <w:spacing w:line="400" w:lineRule="exact"/>
        <w:ind w:left="-420" w:leftChars="-200" w:firstLine="840" w:firstLineChars="0"/>
        <w:jc w:val="left"/>
        <w:rPr>
          <w:rFonts w:ascii="宋体" w:hAnsi="宋体"/>
          <w:szCs w:val="21"/>
        </w:rPr>
      </w:pPr>
      <w:r>
        <w:rPr>
          <w:rFonts w:hint="eastAsia" w:ascii="宋体" w:hAnsi="宋体" w:cs="MS Gothic"/>
          <w:szCs w:val="21"/>
        </w:rPr>
        <w:t>□</w:t>
      </w:r>
      <w:r>
        <w:rPr>
          <w:rFonts w:ascii="宋体" w:hAnsi="宋体"/>
          <w:szCs w:val="21"/>
        </w:rPr>
        <w:t>安置复转军人</w:t>
      </w:r>
      <w:r>
        <w:rPr>
          <w:rFonts w:hint="eastAsia" w:ascii="宋体" w:hAnsi="宋体"/>
          <w:u w:val="single"/>
        </w:rPr>
        <w:t xml:space="preserve">        </w:t>
      </w:r>
      <w:r>
        <w:rPr>
          <w:rFonts w:ascii="宋体" w:hAnsi="宋体"/>
          <w:szCs w:val="21"/>
        </w:rPr>
        <w:t>人</w:t>
      </w:r>
    </w:p>
    <w:p>
      <w:pPr>
        <w:pStyle w:val="22"/>
        <w:spacing w:line="400" w:lineRule="exact"/>
        <w:ind w:left="-420" w:leftChars="-200" w:firstLine="840" w:firstLineChars="0"/>
        <w:jc w:val="left"/>
        <w:rPr>
          <w:rFonts w:ascii="宋体" w:hAnsi="宋体"/>
          <w:szCs w:val="21"/>
        </w:rPr>
      </w:pPr>
      <w:r>
        <w:rPr>
          <w:rFonts w:hint="eastAsia" w:ascii="宋体" w:hAnsi="宋体" w:cs="MS Gothic"/>
          <w:szCs w:val="21"/>
        </w:rPr>
        <w:t>□</w:t>
      </w:r>
      <w:r>
        <w:rPr>
          <w:rFonts w:ascii="宋体" w:hAnsi="宋体"/>
          <w:szCs w:val="21"/>
        </w:rPr>
        <w:t>安置刑满释放人员</w:t>
      </w:r>
      <w:r>
        <w:rPr>
          <w:rFonts w:hint="eastAsia" w:ascii="宋体" w:hAnsi="宋体"/>
          <w:u w:val="single"/>
        </w:rPr>
        <w:t xml:space="preserve">        </w:t>
      </w:r>
      <w:r>
        <w:rPr>
          <w:rFonts w:ascii="宋体" w:hAnsi="宋体"/>
          <w:szCs w:val="21"/>
        </w:rPr>
        <w:t>人</w:t>
      </w:r>
    </w:p>
    <w:p>
      <w:pPr>
        <w:pStyle w:val="22"/>
        <w:numPr>
          <w:ilvl w:val="0"/>
          <w:numId w:val="1"/>
        </w:numPr>
        <w:spacing w:line="400" w:lineRule="exact"/>
        <w:ind w:hangingChars="200"/>
        <w:jc w:val="left"/>
        <w:rPr>
          <w:rFonts w:ascii="宋体" w:hAnsi="宋体"/>
          <w:szCs w:val="21"/>
        </w:rPr>
      </w:pPr>
      <w:r>
        <w:rPr>
          <w:rFonts w:hint="eastAsia" w:ascii="宋体" w:hAnsi="宋体"/>
          <w:szCs w:val="21"/>
        </w:rPr>
        <w:t>企业在员工薪酬福利方面的措施</w:t>
      </w:r>
      <w:r>
        <w:rPr>
          <w:rFonts w:ascii="宋体" w:hAnsi="宋体"/>
          <w:szCs w:val="21"/>
        </w:rPr>
        <w:t>（可多选）：</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□不拖欠工资</w:t>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□足额支付加班工资</w:t>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□工资增长机制</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□缴纳“五险一金”</w:t>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□带薪休假</w:t>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□股权期权</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□企业年金</w:t>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□补充保险</w:t>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□宿舍、餐厅</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□文化、体育设施</w:t>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□餐补、交通补等补贴</w:t>
      </w:r>
      <w:r>
        <w:rPr>
          <w:rFonts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□其他</w:t>
      </w:r>
      <w:r>
        <w:rPr>
          <w:rFonts w:hint="eastAsia" w:ascii="宋体" w:hAnsi="宋体" w:eastAsia="宋体"/>
          <w:u w:val="single"/>
        </w:rPr>
        <w:t xml:space="preserve">        </w:t>
      </w:r>
      <w:r>
        <w:rPr>
          <w:rFonts w:ascii="宋体" w:hAnsi="宋体" w:eastAsia="宋体"/>
          <w:u w:val="single"/>
        </w:rPr>
        <w:t xml:space="preserve">        </w:t>
      </w:r>
    </w:p>
    <w:p>
      <w:pPr>
        <w:pStyle w:val="22"/>
        <w:numPr>
          <w:ilvl w:val="0"/>
          <w:numId w:val="1"/>
        </w:numPr>
        <w:spacing w:line="400" w:lineRule="exact"/>
        <w:ind w:hangingChars="200"/>
        <w:jc w:val="left"/>
        <w:rPr>
          <w:szCs w:val="21"/>
        </w:rPr>
      </w:pPr>
      <w:r>
        <w:rPr>
          <w:szCs w:val="21"/>
        </w:rPr>
        <w:t>企业在保障员工健康与安全方面采取的措施（可多选）：</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□职业健康与安全风险评估</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□如实告知员工职业健康风险</w:t>
      </w:r>
      <w:r>
        <w:rPr>
          <w:rFonts w:hint="eastAsia" w:ascii="宋体" w:hAnsi="宋体" w:eastAsia="宋体" w:cs="华文细黑"/>
          <w:szCs w:val="21"/>
        </w:rPr>
        <w:tab/>
      </w:r>
      <w:r>
        <w:rPr>
          <w:rFonts w:hint="eastAsia" w:ascii="宋体" w:hAnsi="宋体" w:eastAsia="宋体" w:cs="华文细黑"/>
          <w:szCs w:val="21"/>
        </w:rPr>
        <w:t xml:space="preserve">□健康体检 </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□劳动保护设施或劳动保护用品</w:t>
      </w:r>
      <w:r>
        <w:rPr>
          <w:rFonts w:hint="eastAsia" w:ascii="宋体" w:hAnsi="宋体" w:eastAsia="宋体" w:cs="华文细黑"/>
          <w:szCs w:val="21"/>
        </w:rPr>
        <w:tab/>
      </w:r>
      <w:r>
        <w:rPr>
          <w:rFonts w:hint="eastAsia" w:ascii="宋体" w:hAnsi="宋体" w:eastAsia="宋体" w:cs="华文细黑"/>
          <w:szCs w:val="21"/>
        </w:rPr>
        <w:t>□健康与安全宣传教育</w:t>
      </w:r>
      <w:r>
        <w:rPr>
          <w:rFonts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□员工医疗室/医院</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□员工心理援助计</w:t>
      </w:r>
      <w:r>
        <w:rPr>
          <w:rFonts w:ascii="宋体" w:hAnsi="宋体" w:eastAsia="宋体"/>
          <w:szCs w:val="21"/>
        </w:rPr>
        <w:t>划（EAP</w:t>
      </w:r>
      <w:r>
        <w:rPr>
          <w:rFonts w:hint="eastAsia" w:ascii="宋体" w:hAnsi="宋体" w:eastAsia="宋体" w:cs="华文细黑"/>
          <w:szCs w:val="21"/>
        </w:rPr>
        <w:t>）</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w:t>
      </w:r>
      <w:r>
        <w:rPr>
          <w:rFonts w:hint="eastAsia" w:ascii="宋体" w:hAnsi="宋体" w:eastAsia="宋体"/>
        </w:rPr>
        <w:t>特种作业人员持证上岗</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□取得职业健康安全管理体系</w:t>
      </w:r>
      <w:r>
        <w:rPr>
          <w:rFonts w:ascii="宋体" w:hAnsi="宋体" w:eastAsia="宋体"/>
          <w:szCs w:val="21"/>
        </w:rPr>
        <w:t>（OHSMS）认</w:t>
      </w:r>
      <w:r>
        <w:rPr>
          <w:rFonts w:hint="eastAsia" w:ascii="宋体" w:hAnsi="宋体" w:eastAsia="宋体" w:cs="华文细黑"/>
          <w:szCs w:val="21"/>
        </w:rPr>
        <w:t>证</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□对特殊群体职工（如孕产妇、哺乳期妇女、残疾人等）采取相关保护措施</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□其他</w:t>
      </w:r>
      <w:r>
        <w:rPr>
          <w:rFonts w:hint="eastAsia" w:ascii="宋体" w:hAnsi="宋体" w:eastAsia="宋体"/>
          <w:u w:val="single"/>
        </w:rPr>
        <w:t xml:space="preserve">        </w:t>
      </w:r>
      <w:r>
        <w:rPr>
          <w:rFonts w:ascii="宋体" w:hAnsi="宋体" w:eastAsia="宋体"/>
          <w:u w:val="single"/>
        </w:rPr>
        <w:t xml:space="preserve">          </w:t>
      </w:r>
    </w:p>
    <w:p>
      <w:pPr>
        <w:pStyle w:val="22"/>
        <w:numPr>
          <w:ilvl w:val="0"/>
          <w:numId w:val="1"/>
        </w:numPr>
        <w:spacing w:line="400" w:lineRule="exact"/>
        <w:ind w:hangingChars="200"/>
        <w:jc w:val="left"/>
        <w:rPr>
          <w:szCs w:val="21"/>
        </w:rPr>
      </w:pPr>
      <w:r>
        <w:rPr>
          <w:szCs w:val="21"/>
        </w:rPr>
        <w:t>企业在员工学习与发展方面采取的措施（可多选）：</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□轮岗、交流、外派制度</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□职业发展多通道制度</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w:t>
      </w:r>
      <w:r>
        <w:rPr>
          <w:rFonts w:hint="eastAsia" w:ascii="宋体" w:hAnsi="宋体" w:eastAsia="宋体"/>
        </w:rPr>
        <w:t>入职和转岗教育培训</w:t>
      </w:r>
      <w:r>
        <w:rPr>
          <w:rFonts w:hint="eastAsia" w:ascii="宋体" w:hAnsi="宋体" w:eastAsia="宋体"/>
        </w:rPr>
        <w:tab/>
      </w:r>
      <w:r>
        <w:rPr>
          <w:rFonts w:hint="eastAsia" w:ascii="宋体" w:hAnsi="宋体" w:eastAsia="宋体"/>
        </w:rPr>
        <w:tab/>
      </w:r>
      <w:r>
        <w:rPr>
          <w:rFonts w:hint="eastAsia" w:ascii="宋体" w:hAnsi="宋体" w:eastAsia="宋体"/>
        </w:rPr>
        <w:tab/>
      </w:r>
      <w:r>
        <w:rPr>
          <w:rFonts w:hint="eastAsia" w:ascii="宋体" w:hAnsi="宋体" w:eastAsia="宋体"/>
        </w:rPr>
        <w:tab/>
      </w:r>
      <w:r>
        <w:rPr>
          <w:rFonts w:ascii="宋体" w:hAnsi="宋体" w:eastAsia="宋体"/>
        </w:rPr>
        <w:tab/>
      </w:r>
      <w:r>
        <w:rPr>
          <w:rFonts w:hint="eastAsia" w:ascii="宋体" w:hAnsi="宋体" w:eastAsia="宋体" w:cs="华文细黑"/>
          <w:szCs w:val="21"/>
        </w:rPr>
        <w:t>□</w:t>
      </w:r>
      <w:r>
        <w:rPr>
          <w:rFonts w:hint="eastAsia" w:ascii="宋体" w:hAnsi="宋体" w:eastAsia="宋体"/>
        </w:rPr>
        <w:t>员工进修激励</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□建立企业培训中心</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□为员工制定职业生涯发展规划</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□其他</w:t>
      </w:r>
      <w:r>
        <w:rPr>
          <w:rFonts w:hint="eastAsia" w:ascii="宋体" w:hAnsi="宋体" w:eastAsia="宋体"/>
          <w:u w:val="single"/>
        </w:rPr>
        <w:t xml:space="preserve">        </w:t>
      </w:r>
      <w:r>
        <w:rPr>
          <w:rFonts w:ascii="宋体" w:hAnsi="宋体" w:eastAsia="宋体"/>
          <w:u w:val="single"/>
        </w:rPr>
        <w:t xml:space="preserve">            </w:t>
      </w:r>
    </w:p>
    <w:p>
      <w:pPr>
        <w:pStyle w:val="22"/>
        <w:numPr>
          <w:ilvl w:val="0"/>
          <w:numId w:val="1"/>
        </w:numPr>
        <w:spacing w:line="400" w:lineRule="exact"/>
        <w:ind w:hangingChars="200"/>
        <w:jc w:val="left"/>
        <w:rPr>
          <w:szCs w:val="21"/>
        </w:rPr>
      </w:pPr>
      <w:r>
        <w:rPr>
          <w:szCs w:val="21"/>
        </w:rPr>
        <w:t>企业</w:t>
      </w:r>
      <w:r>
        <w:rPr>
          <w:rFonts w:hint="eastAsia"/>
          <w:szCs w:val="21"/>
        </w:rPr>
        <w:t>推进民主管理方面情况</w:t>
      </w:r>
      <w:r>
        <w:rPr>
          <w:szCs w:val="21"/>
        </w:rPr>
        <w:t>（可多选）：</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□建立工会组织或职工代表大会</w:t>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w:t>
      </w:r>
      <w:r>
        <w:rPr>
          <w:rFonts w:hint="eastAsia" w:ascii="宋体" w:hAnsi="宋体" w:eastAsia="宋体" w:cs="宋体"/>
          <w:szCs w:val="21"/>
        </w:rPr>
        <w:t>通过平等协商签订集体合同</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□建立企业内部沟通申诉渠道</w:t>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□配备劳动关系协调师</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□设有劳动关系协调专职人员</w:t>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hint="eastAsia" w:ascii="宋体" w:hAnsi="宋体" w:eastAsia="宋体" w:cs="宋体"/>
          <w:szCs w:val="21"/>
        </w:rPr>
        <w:t>□设置职工董事、监事</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□在制定重要规章制度时与职工代表进行协商</w:t>
      </w:r>
    </w:p>
    <w:p>
      <w:pPr>
        <w:spacing w:line="400" w:lineRule="exact"/>
        <w:ind w:left="420" w:leftChars="200"/>
        <w:rPr>
          <w:rFonts w:ascii="宋体" w:hAnsi="宋体" w:eastAsia="宋体" w:cs="MS Mincho"/>
        </w:rPr>
      </w:pPr>
      <w:r>
        <w:rPr>
          <w:rFonts w:hint="eastAsia" w:ascii="宋体" w:hAnsi="宋体" w:eastAsia="宋体" w:cs="华文细黑"/>
          <w:szCs w:val="21"/>
        </w:rPr>
        <w:t>□其他</w:t>
      </w:r>
      <w:r>
        <w:rPr>
          <w:rFonts w:hint="eastAsia" w:ascii="宋体" w:hAnsi="宋体" w:eastAsia="宋体"/>
          <w:u w:val="single"/>
        </w:rPr>
        <w:t xml:space="preserve">        </w:t>
      </w:r>
      <w:r>
        <w:rPr>
          <w:rFonts w:ascii="宋体" w:hAnsi="宋体" w:eastAsia="宋体"/>
          <w:u w:val="single"/>
        </w:rPr>
        <w:t xml:space="preserve">                    </w:t>
      </w:r>
    </w:p>
    <w:p>
      <w:pPr>
        <w:pStyle w:val="22"/>
        <w:numPr>
          <w:ilvl w:val="0"/>
          <w:numId w:val="1"/>
        </w:numPr>
        <w:spacing w:line="400" w:lineRule="exact"/>
        <w:ind w:hangingChars="200"/>
        <w:jc w:val="left"/>
        <w:rPr>
          <w:szCs w:val="21"/>
        </w:rPr>
      </w:pPr>
      <w:r>
        <w:rPr>
          <w:szCs w:val="21"/>
        </w:rPr>
        <w:t>企业</w:t>
      </w:r>
      <w:r>
        <w:rPr>
          <w:rFonts w:hint="eastAsia"/>
          <w:szCs w:val="21"/>
        </w:rPr>
        <w:t>劳动争议处理情况</w:t>
      </w:r>
      <w:r>
        <w:rPr>
          <w:szCs w:val="21"/>
        </w:rPr>
        <w:t>：</w:t>
      </w:r>
    </w:p>
    <w:p>
      <w:pPr>
        <w:spacing w:line="400" w:lineRule="exact"/>
        <w:ind w:left="420" w:leftChars="200"/>
        <w:rPr>
          <w:rFonts w:ascii="宋体" w:hAnsi="宋体" w:eastAsia="宋体" w:cs="MS Mincho"/>
        </w:rPr>
      </w:pPr>
      <w:r>
        <w:rPr>
          <w:rFonts w:hint="eastAsia" w:ascii="宋体" w:hAnsi="宋体" w:eastAsia="宋体" w:cs="MS Mincho"/>
        </w:rPr>
        <w:t>企业近两年是否与员工发生过劳动争议：</w:t>
      </w:r>
      <w:r>
        <w:rPr>
          <w:rFonts w:hint="eastAsia" w:ascii="宋体" w:hAnsi="宋体" w:eastAsia="宋体"/>
        </w:rPr>
        <w:t>○</w:t>
      </w:r>
      <w:r>
        <w:rPr>
          <w:rFonts w:hint="eastAsia" w:ascii="宋体" w:hAnsi="宋体" w:eastAsia="宋体" w:cs="华文细黑"/>
          <w:szCs w:val="21"/>
        </w:rPr>
        <w:t>是</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rPr>
        <w:t>○</w:t>
      </w:r>
      <w:r>
        <w:rPr>
          <w:rFonts w:hint="eastAsia" w:ascii="宋体" w:hAnsi="宋体" w:eastAsia="宋体" w:cs="华文细黑"/>
          <w:szCs w:val="21"/>
        </w:rPr>
        <w:t>否</w:t>
      </w:r>
    </w:p>
    <w:p>
      <w:pPr>
        <w:spacing w:line="400" w:lineRule="exact"/>
        <w:ind w:left="420" w:leftChars="200"/>
        <w:rPr>
          <w:rFonts w:ascii="宋体" w:hAnsi="宋体" w:eastAsia="宋体" w:cs="MS Mincho"/>
        </w:rPr>
      </w:pPr>
      <w:r>
        <w:rPr>
          <w:rFonts w:hint="eastAsia" w:ascii="宋体" w:hAnsi="宋体" w:eastAsia="宋体" w:cs="MS Mincho"/>
        </w:rPr>
        <w:t>引发劳动争议的原因：</w:t>
      </w:r>
    </w:p>
    <w:p>
      <w:pPr>
        <w:spacing w:line="400" w:lineRule="exact"/>
        <w:ind w:left="420" w:firstLine="420" w:firstLineChars="200"/>
        <w:rPr>
          <w:rFonts w:ascii="宋体" w:hAnsi="宋体" w:eastAsia="宋体" w:cs="微软雅黑"/>
          <w:szCs w:val="21"/>
        </w:rPr>
      </w:pPr>
      <w:r>
        <w:rPr>
          <w:rFonts w:hint="eastAsia" w:ascii="宋体" w:hAnsi="宋体" w:eastAsia="宋体" w:cs="华文细黑"/>
          <w:szCs w:val="21"/>
        </w:rPr>
        <w:t>□</w:t>
      </w:r>
      <w:r>
        <w:rPr>
          <w:rFonts w:hint="eastAsia" w:ascii="宋体" w:hAnsi="宋体" w:eastAsia="宋体" w:cs="微软雅黑"/>
          <w:szCs w:val="21"/>
        </w:rPr>
        <w:t>劳动</w:t>
      </w:r>
      <w:r>
        <w:rPr>
          <w:rFonts w:hint="eastAsia" w:ascii="宋体" w:hAnsi="宋体" w:eastAsia="宋体" w:cs="MS Gothic"/>
          <w:szCs w:val="21"/>
        </w:rPr>
        <w:t>合同</w:t>
      </w:r>
      <w:r>
        <w:rPr>
          <w:rFonts w:hint="eastAsia" w:ascii="宋体" w:hAnsi="宋体" w:eastAsia="宋体" w:cs="微软雅黑"/>
          <w:szCs w:val="21"/>
        </w:rPr>
        <w:t>变</w:t>
      </w:r>
      <w:r>
        <w:rPr>
          <w:rFonts w:hint="eastAsia" w:ascii="宋体" w:hAnsi="宋体" w:eastAsia="宋体" w:cs="MS Gothic"/>
          <w:szCs w:val="21"/>
        </w:rPr>
        <w:t>更</w:t>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w:t>
      </w:r>
      <w:r>
        <w:rPr>
          <w:rFonts w:hint="eastAsia" w:ascii="宋体" w:hAnsi="宋体" w:eastAsia="宋体" w:cs="微软雅黑"/>
          <w:szCs w:val="21"/>
        </w:rPr>
        <w:t>劳动</w:t>
      </w:r>
      <w:r>
        <w:rPr>
          <w:rFonts w:hint="eastAsia" w:ascii="宋体" w:hAnsi="宋体" w:eastAsia="宋体" w:cs="MS Gothic"/>
          <w:szCs w:val="21"/>
        </w:rPr>
        <w:t>合同解除、</w:t>
      </w:r>
      <w:r>
        <w:rPr>
          <w:rFonts w:hint="eastAsia" w:ascii="宋体" w:hAnsi="宋体" w:eastAsia="宋体" w:cs="微软雅黑"/>
          <w:szCs w:val="21"/>
        </w:rPr>
        <w:t>终</w:t>
      </w:r>
      <w:r>
        <w:rPr>
          <w:rFonts w:hint="eastAsia" w:ascii="宋体" w:hAnsi="宋体" w:eastAsia="宋体" w:cs="MS Gothic"/>
          <w:szCs w:val="21"/>
        </w:rPr>
        <w:t>止</w:t>
      </w:r>
      <w:r>
        <w:rPr>
          <w:rFonts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□社会保</w:t>
      </w:r>
      <w:r>
        <w:rPr>
          <w:rFonts w:hint="eastAsia" w:ascii="宋体" w:hAnsi="宋体" w:eastAsia="宋体" w:cs="微软雅黑"/>
          <w:szCs w:val="21"/>
        </w:rPr>
        <w:t>险缴纳</w:t>
      </w:r>
    </w:p>
    <w:p>
      <w:pPr>
        <w:spacing w:line="400" w:lineRule="exact"/>
        <w:ind w:left="420" w:firstLine="420" w:firstLineChars="200"/>
        <w:rPr>
          <w:rFonts w:ascii="宋体" w:hAnsi="宋体" w:eastAsia="宋体" w:cs="微软雅黑"/>
          <w:szCs w:val="21"/>
        </w:rPr>
      </w:pPr>
      <w:r>
        <w:rPr>
          <w:rFonts w:hint="eastAsia" w:ascii="宋体" w:hAnsi="宋体" w:eastAsia="宋体" w:cs="华文细黑"/>
          <w:szCs w:val="21"/>
        </w:rPr>
        <w:t>□</w:t>
      </w:r>
      <w:r>
        <w:rPr>
          <w:rFonts w:hint="eastAsia" w:ascii="宋体" w:hAnsi="宋体" w:eastAsia="宋体" w:cs="微软雅黑"/>
          <w:szCs w:val="21"/>
        </w:rPr>
        <w:t>劳动</w:t>
      </w:r>
      <w:r>
        <w:rPr>
          <w:rFonts w:hint="eastAsia" w:ascii="宋体" w:hAnsi="宋体" w:eastAsia="宋体" w:cs="MS Gothic"/>
          <w:szCs w:val="21"/>
        </w:rPr>
        <w:t>关系</w:t>
      </w:r>
      <w:r>
        <w:rPr>
          <w:rFonts w:hint="eastAsia" w:ascii="宋体" w:hAnsi="宋体" w:eastAsia="宋体" w:cs="华文细黑"/>
          <w:szCs w:val="21"/>
        </w:rPr>
        <w:t>确</w:t>
      </w:r>
      <w:r>
        <w:rPr>
          <w:rFonts w:hint="eastAsia" w:ascii="宋体" w:hAnsi="宋体" w:eastAsia="宋体" w:cs="微软雅黑"/>
          <w:szCs w:val="21"/>
        </w:rPr>
        <w:t>认</w:t>
      </w:r>
      <w:r>
        <w:rPr>
          <w:rFonts w:ascii="宋体" w:hAnsi="宋体" w:eastAsia="宋体" w:cs="微软雅黑"/>
          <w:szCs w:val="21"/>
        </w:rPr>
        <w:tab/>
      </w:r>
      <w:r>
        <w:rPr>
          <w:rFonts w:ascii="宋体" w:hAnsi="宋体" w:eastAsia="宋体" w:cs="微软雅黑"/>
          <w:szCs w:val="21"/>
        </w:rPr>
        <w:tab/>
      </w:r>
      <w:r>
        <w:rPr>
          <w:rFonts w:ascii="宋体" w:hAnsi="宋体" w:eastAsia="宋体" w:cs="微软雅黑"/>
          <w:szCs w:val="21"/>
        </w:rPr>
        <w:tab/>
      </w:r>
      <w:r>
        <w:rPr>
          <w:rFonts w:hint="eastAsia" w:ascii="宋体" w:hAnsi="宋体" w:eastAsia="宋体" w:cs="华文细黑"/>
          <w:szCs w:val="21"/>
        </w:rPr>
        <w:t>□</w:t>
      </w:r>
      <w:r>
        <w:rPr>
          <w:rFonts w:hint="eastAsia" w:ascii="宋体" w:hAnsi="宋体" w:eastAsia="宋体" w:cs="微软雅黑"/>
          <w:szCs w:val="21"/>
        </w:rPr>
        <w:t>劳动报</w:t>
      </w:r>
      <w:r>
        <w:rPr>
          <w:rFonts w:hint="eastAsia" w:ascii="宋体" w:hAnsi="宋体" w:eastAsia="宋体" w:cs="MS Gothic"/>
          <w:szCs w:val="21"/>
        </w:rPr>
        <w:t>酬支付</w:t>
      </w:r>
      <w:r>
        <w:rPr>
          <w:rFonts w:ascii="宋体" w:hAnsi="宋体" w:eastAsia="宋体" w:cs="MS Gothic"/>
          <w:szCs w:val="21"/>
        </w:rPr>
        <w:tab/>
      </w:r>
      <w:r>
        <w:rPr>
          <w:rFonts w:ascii="宋体" w:hAnsi="宋体" w:eastAsia="宋体" w:cs="MS Gothic"/>
          <w:szCs w:val="21"/>
        </w:rPr>
        <w:tab/>
      </w:r>
      <w:r>
        <w:rPr>
          <w:rFonts w:ascii="宋体" w:hAnsi="宋体" w:eastAsia="宋体" w:cs="MS Gothic"/>
          <w:szCs w:val="21"/>
        </w:rPr>
        <w:tab/>
      </w:r>
      <w:r>
        <w:rPr>
          <w:rFonts w:ascii="宋体" w:hAnsi="宋体" w:eastAsia="宋体" w:cs="MS Gothic"/>
          <w:szCs w:val="21"/>
        </w:rPr>
        <w:tab/>
      </w:r>
      <w:r>
        <w:rPr>
          <w:rFonts w:hint="eastAsia" w:ascii="宋体" w:hAnsi="宋体" w:eastAsia="宋体" w:cs="华文细黑"/>
          <w:szCs w:val="21"/>
        </w:rPr>
        <w:t>□工伤</w:t>
      </w:r>
      <w:r>
        <w:rPr>
          <w:rFonts w:hint="eastAsia" w:ascii="宋体" w:hAnsi="宋体" w:eastAsia="宋体" w:cs="微软雅黑"/>
          <w:szCs w:val="21"/>
        </w:rPr>
        <w:t>认定</w:t>
      </w:r>
    </w:p>
    <w:p>
      <w:pPr>
        <w:spacing w:line="400" w:lineRule="exact"/>
        <w:ind w:left="420" w:firstLine="420" w:firstLineChars="200"/>
        <w:rPr>
          <w:rFonts w:ascii="宋体" w:hAnsi="宋体" w:eastAsia="宋体"/>
          <w:u w:val="single"/>
        </w:rPr>
      </w:pPr>
      <w:r>
        <w:rPr>
          <w:rFonts w:hint="eastAsia" w:ascii="宋体" w:hAnsi="宋体" w:eastAsia="宋体" w:cs="华文细黑"/>
          <w:szCs w:val="21"/>
        </w:rPr>
        <w:t>□未</w:t>
      </w:r>
      <w:r>
        <w:rPr>
          <w:rFonts w:hint="eastAsia" w:ascii="宋体" w:hAnsi="宋体" w:eastAsia="宋体" w:cs="微软雅黑"/>
          <w:szCs w:val="21"/>
        </w:rPr>
        <w:t>签订书</w:t>
      </w:r>
      <w:r>
        <w:rPr>
          <w:rFonts w:hint="eastAsia" w:ascii="宋体" w:hAnsi="宋体" w:eastAsia="宋体" w:cs="MS Gothic"/>
          <w:szCs w:val="21"/>
        </w:rPr>
        <w:t>面</w:t>
      </w:r>
      <w:r>
        <w:rPr>
          <w:rFonts w:hint="eastAsia" w:ascii="宋体" w:hAnsi="宋体" w:eastAsia="宋体" w:cs="微软雅黑"/>
          <w:szCs w:val="21"/>
        </w:rPr>
        <w:t>劳动</w:t>
      </w:r>
      <w:r>
        <w:rPr>
          <w:rFonts w:hint="eastAsia" w:ascii="宋体" w:hAnsi="宋体" w:eastAsia="宋体" w:cs="MS Gothic"/>
          <w:szCs w:val="21"/>
        </w:rPr>
        <w:t>合同要求支付双倍工</w:t>
      </w:r>
      <w:r>
        <w:rPr>
          <w:rFonts w:hint="eastAsia" w:ascii="宋体" w:hAnsi="宋体" w:eastAsia="宋体" w:cs="微软雅黑"/>
          <w:szCs w:val="21"/>
        </w:rPr>
        <w:t>资</w:t>
      </w:r>
      <w:r>
        <w:rPr>
          <w:rFonts w:ascii="宋体" w:hAnsi="宋体" w:eastAsia="宋体" w:cs="微软雅黑"/>
          <w:szCs w:val="21"/>
        </w:rPr>
        <w:tab/>
      </w:r>
      <w:r>
        <w:rPr>
          <w:rFonts w:ascii="宋体" w:hAnsi="宋体" w:eastAsia="宋体" w:cs="微软雅黑"/>
          <w:szCs w:val="21"/>
        </w:rPr>
        <w:tab/>
      </w:r>
      <w:r>
        <w:rPr>
          <w:rFonts w:ascii="宋体" w:hAnsi="宋体" w:eastAsia="宋体" w:cs="微软雅黑"/>
          <w:szCs w:val="21"/>
        </w:rPr>
        <w:tab/>
      </w:r>
      <w:r>
        <w:rPr>
          <w:rFonts w:ascii="宋体" w:hAnsi="宋体" w:eastAsia="宋体" w:cs="微软雅黑"/>
          <w:szCs w:val="21"/>
        </w:rPr>
        <w:tab/>
      </w:r>
      <w:r>
        <w:rPr>
          <w:rFonts w:hint="eastAsia" w:ascii="宋体" w:hAnsi="宋体" w:eastAsia="宋体" w:cs="华文细黑"/>
          <w:szCs w:val="21"/>
        </w:rPr>
        <w:t>□其他</w:t>
      </w:r>
      <w:r>
        <w:rPr>
          <w:rFonts w:hint="eastAsia" w:ascii="宋体" w:hAnsi="宋体" w:eastAsia="宋体"/>
          <w:u w:val="single"/>
        </w:rPr>
        <w:t xml:space="preserve">        </w:t>
      </w:r>
      <w:r>
        <w:rPr>
          <w:rFonts w:ascii="宋体" w:hAnsi="宋体" w:eastAsia="宋体"/>
          <w:u w:val="single"/>
        </w:rPr>
        <w:t xml:space="preserve">    </w:t>
      </w:r>
    </w:p>
    <w:p>
      <w:pPr>
        <w:spacing w:line="400" w:lineRule="exact"/>
        <w:ind w:left="420" w:leftChars="200"/>
        <w:rPr>
          <w:rFonts w:ascii="宋体" w:hAnsi="宋体" w:eastAsia="宋体" w:cs="MS Mincho"/>
        </w:rPr>
      </w:pPr>
      <w:r>
        <w:rPr>
          <w:rFonts w:hint="eastAsia" w:ascii="宋体" w:hAnsi="宋体" w:eastAsia="宋体" w:cs="MS Mincho"/>
        </w:rPr>
        <w:t>劳动争议处理结果：</w:t>
      </w:r>
      <w:r>
        <w:rPr>
          <w:rFonts w:hint="eastAsia" w:ascii="宋体" w:hAnsi="宋体" w:eastAsia="宋体"/>
        </w:rPr>
        <w:t>○全部解决</w:t>
      </w:r>
      <w:r>
        <w:rPr>
          <w:rFonts w:ascii="宋体" w:hAnsi="宋体" w:eastAsia="宋体"/>
        </w:rPr>
        <w:tab/>
      </w:r>
      <w:r>
        <w:rPr>
          <w:rFonts w:hint="eastAsia" w:ascii="宋体" w:hAnsi="宋体" w:eastAsia="宋体"/>
        </w:rPr>
        <w:t>○解决80%以上</w:t>
      </w:r>
      <w:r>
        <w:rPr>
          <w:rFonts w:ascii="宋体" w:hAnsi="宋体" w:eastAsia="宋体"/>
        </w:rPr>
        <w:tab/>
      </w:r>
      <w:r>
        <w:rPr>
          <w:rFonts w:hint="eastAsia" w:ascii="宋体" w:hAnsi="宋体" w:eastAsia="宋体"/>
        </w:rPr>
        <w:t>○解决60%以上</w:t>
      </w:r>
      <w:r>
        <w:rPr>
          <w:rFonts w:ascii="宋体" w:hAnsi="宋体" w:eastAsia="宋体"/>
        </w:rPr>
        <w:tab/>
      </w:r>
      <w:r>
        <w:rPr>
          <w:rFonts w:hint="eastAsia" w:ascii="宋体" w:hAnsi="宋体" w:eastAsia="宋体"/>
        </w:rPr>
        <w:t>○解决60%以下</w:t>
      </w:r>
    </w:p>
    <w:p>
      <w:pPr>
        <w:pStyle w:val="22"/>
        <w:numPr>
          <w:ilvl w:val="0"/>
          <w:numId w:val="1"/>
        </w:numPr>
        <w:spacing w:line="400" w:lineRule="exact"/>
        <w:ind w:hangingChars="200"/>
        <w:jc w:val="left"/>
        <w:rPr>
          <w:szCs w:val="21"/>
        </w:rPr>
      </w:pPr>
      <w:r>
        <w:rPr>
          <w:szCs w:val="21"/>
        </w:rPr>
        <w:t>企业关爱员工的方式包括（可多选）：</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□设立员工活动中心</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□开展文化娱乐活动</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□帮扶困难员工</w:t>
      </w:r>
    </w:p>
    <w:p>
      <w:pPr>
        <w:spacing w:line="400" w:lineRule="exact"/>
        <w:ind w:left="420" w:leftChars="200"/>
        <w:rPr>
          <w:rFonts w:hint="eastAsia" w:ascii="宋体" w:hAnsi="宋体" w:eastAsia="宋体" w:cs="华文细黑"/>
          <w:szCs w:val="21"/>
        </w:rPr>
      </w:pPr>
      <w:r>
        <w:rPr>
          <w:rFonts w:hint="eastAsia" w:ascii="宋体" w:hAnsi="宋体" w:eastAsia="宋体" w:cs="华文细黑"/>
          <w:szCs w:val="21"/>
        </w:rPr>
        <w:t>□建立救助基金</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□关注员工及家属身心健康</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□发放生育补贴</w:t>
      </w:r>
    </w:p>
    <w:p>
      <w:pPr>
        <w:spacing w:line="400" w:lineRule="exact"/>
        <w:ind w:left="420" w:leftChars="200"/>
        <w:rPr>
          <w:rFonts w:hint="eastAsia" w:ascii="宋体" w:hAnsi="宋体" w:eastAsia="宋体" w:cs="华文细黑"/>
          <w:szCs w:val="21"/>
        </w:rPr>
      </w:pPr>
      <w:r>
        <w:rPr>
          <w:rFonts w:hint="eastAsia" w:ascii="宋体" w:hAnsi="宋体" w:eastAsia="宋体" w:cs="华文细黑"/>
          <w:szCs w:val="21"/>
        </w:rPr>
        <w:t>□延长产护假期</w:t>
      </w:r>
      <w:r>
        <w:rPr>
          <w:rFonts w:hint="eastAsia" w:ascii="宋体" w:hAnsi="宋体" w:eastAsia="宋体" w:cs="华文细黑"/>
          <w:szCs w:val="21"/>
          <w:lang w:val="en-US" w:eastAsia="zh-CN"/>
        </w:rPr>
        <w:tab/>
      </w:r>
      <w:r>
        <w:rPr>
          <w:rFonts w:hint="eastAsia" w:ascii="宋体" w:hAnsi="宋体" w:eastAsia="宋体" w:cs="华文细黑"/>
          <w:szCs w:val="21"/>
          <w:lang w:val="en-US" w:eastAsia="zh-CN"/>
        </w:rPr>
        <w:tab/>
      </w:r>
      <w:r>
        <w:rPr>
          <w:rFonts w:hint="eastAsia" w:ascii="宋体" w:hAnsi="宋体" w:eastAsia="宋体" w:cs="华文细黑"/>
          <w:szCs w:val="21"/>
          <w:lang w:val="en-US" w:eastAsia="zh-CN"/>
        </w:rPr>
        <w:tab/>
      </w:r>
      <w:r>
        <w:rPr>
          <w:rFonts w:hint="eastAsia" w:ascii="宋体" w:hAnsi="宋体" w:eastAsia="宋体" w:cs="华文细黑"/>
          <w:szCs w:val="21"/>
          <w:lang w:val="en-US" w:eastAsia="zh-CN"/>
        </w:rPr>
        <w:tab/>
      </w:r>
      <w:r>
        <w:rPr>
          <w:rFonts w:hint="eastAsia" w:ascii="宋体" w:hAnsi="宋体" w:eastAsia="宋体" w:cs="华文细黑"/>
          <w:szCs w:val="21"/>
          <w:lang w:val="en-US" w:eastAsia="zh-CN"/>
        </w:rPr>
        <w:t>□制定有利于照顾婴幼儿的灵活休假或弹性工作方式的制度</w:t>
      </w:r>
    </w:p>
    <w:p>
      <w:pPr>
        <w:spacing w:line="400" w:lineRule="exact"/>
        <w:ind w:left="420" w:leftChars="200"/>
        <w:rPr>
          <w:rFonts w:ascii="宋体" w:hAnsi="宋体" w:eastAsia="宋体" w:cs="MS Mincho"/>
        </w:rPr>
      </w:pPr>
      <w:r>
        <w:rPr>
          <w:rFonts w:hint="eastAsia" w:ascii="宋体" w:hAnsi="宋体" w:eastAsia="宋体" w:cs="华文细黑"/>
          <w:szCs w:val="21"/>
        </w:rPr>
        <w:t>□其他</w:t>
      </w:r>
      <w:r>
        <w:rPr>
          <w:rFonts w:hint="eastAsia" w:ascii="宋体" w:hAnsi="宋体" w:eastAsia="宋体"/>
          <w:u w:val="single"/>
        </w:rPr>
        <w:t xml:space="preserve">        </w:t>
      </w:r>
      <w:r>
        <w:rPr>
          <w:rFonts w:ascii="宋体" w:hAnsi="宋体" w:eastAsia="宋体"/>
          <w:u w:val="single"/>
        </w:rPr>
        <w:t xml:space="preserve"> </w:t>
      </w:r>
    </w:p>
    <w:p>
      <w:pPr>
        <w:pStyle w:val="22"/>
        <w:numPr>
          <w:ilvl w:val="0"/>
          <w:numId w:val="1"/>
        </w:numPr>
        <w:spacing w:line="400" w:lineRule="exact"/>
        <w:ind w:hangingChars="200"/>
        <w:jc w:val="left"/>
        <w:rPr>
          <w:szCs w:val="21"/>
        </w:rPr>
      </w:pPr>
      <w:r>
        <w:rPr>
          <w:szCs w:val="21"/>
        </w:rPr>
        <w:t>企业</w:t>
      </w:r>
      <w:r>
        <w:rPr>
          <w:rFonts w:hint="eastAsia"/>
          <w:szCs w:val="21"/>
        </w:rPr>
        <w:t>党组织建设情况</w:t>
      </w:r>
      <w:r>
        <w:rPr>
          <w:szCs w:val="21"/>
        </w:rPr>
        <w:t>：</w:t>
      </w:r>
    </w:p>
    <w:p>
      <w:pPr>
        <w:spacing w:line="400" w:lineRule="exact"/>
        <w:ind w:firstLine="420" w:firstLineChars="200"/>
        <w:rPr>
          <w:rFonts w:ascii="宋体" w:hAnsi="宋体" w:eastAsia="宋体" w:cs="MS Mincho"/>
        </w:rPr>
      </w:pPr>
      <w:r>
        <w:rPr>
          <w:rFonts w:hint="eastAsia" w:ascii="宋体" w:hAnsi="宋体" w:eastAsia="宋体" w:cs="华文细黑"/>
          <w:szCs w:val="21"/>
        </w:rPr>
        <w:t>党组织成立时间：</w:t>
      </w:r>
      <w:r>
        <w:rPr>
          <w:rFonts w:hint="eastAsia" w:ascii="宋体" w:hAnsi="宋体" w:eastAsia="宋体"/>
          <w:u w:val="single"/>
        </w:rPr>
        <w:t xml:space="preserve">        </w:t>
      </w:r>
      <w:r>
        <w:rPr>
          <w:rFonts w:ascii="宋体" w:hAnsi="宋体" w:eastAsia="宋体"/>
          <w:u w:val="single"/>
        </w:rPr>
        <w:t xml:space="preserve">          </w:t>
      </w:r>
    </w:p>
    <w:p>
      <w:pPr>
        <w:spacing w:line="400" w:lineRule="exact"/>
        <w:ind w:firstLine="420" w:firstLineChars="200"/>
        <w:rPr>
          <w:rFonts w:ascii="宋体" w:hAnsi="宋体" w:eastAsia="宋体" w:cs="华文细黑"/>
          <w:szCs w:val="21"/>
        </w:rPr>
      </w:pPr>
      <w:r>
        <w:rPr>
          <w:rFonts w:hint="eastAsia" w:ascii="宋体" w:hAnsi="宋体" w:eastAsia="宋体" w:cs="华文细黑"/>
          <w:szCs w:val="21"/>
        </w:rPr>
        <w:t>党组织设置情况：□党委</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□党总支</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□党支部</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□联合党支部</w:t>
      </w:r>
    </w:p>
    <w:p>
      <w:pPr>
        <w:spacing w:line="400" w:lineRule="exact"/>
        <w:ind w:firstLine="420" w:firstLineChars="200"/>
        <w:rPr>
          <w:rFonts w:ascii="宋体" w:hAnsi="宋体" w:eastAsia="宋体"/>
        </w:rPr>
      </w:pPr>
      <w:r>
        <w:rPr>
          <w:rFonts w:hint="eastAsia" w:ascii="宋体" w:hAnsi="宋体" w:eastAsia="宋体" w:cs="华文细黑"/>
          <w:szCs w:val="21"/>
        </w:rPr>
        <w:t>上级党组织为：</w:t>
      </w:r>
      <w:r>
        <w:rPr>
          <w:rFonts w:ascii="宋体" w:hAnsi="宋体" w:eastAsia="宋体"/>
        </w:rPr>
        <w:t xml:space="preserve"> </w:t>
      </w:r>
    </w:p>
    <w:p>
      <w:pPr>
        <w:spacing w:line="400" w:lineRule="exact"/>
        <w:ind w:firstLine="420" w:firstLineChars="200"/>
        <w:rPr>
          <w:rFonts w:ascii="宋体" w:hAnsi="宋体" w:eastAsia="宋体"/>
        </w:rPr>
      </w:pPr>
      <w:r>
        <w:rPr>
          <w:rFonts w:hint="eastAsia" w:ascii="宋体" w:hAnsi="宋体" w:eastAsia="宋体"/>
        </w:rPr>
        <w:t xml:space="preserve"> </w:t>
      </w:r>
      <w:r>
        <w:rPr>
          <w:rFonts w:ascii="宋体" w:hAnsi="宋体" w:eastAsia="宋体"/>
        </w:rPr>
        <w:t xml:space="preserve">             </w:t>
      </w:r>
      <w:r>
        <w:rPr>
          <w:rFonts w:hint="eastAsia" w:ascii="宋体" w:hAnsi="宋体" w:eastAsia="宋体"/>
        </w:rPr>
        <w:t>○政府职能部门</w:t>
      </w:r>
    </w:p>
    <w:p>
      <w:pPr>
        <w:spacing w:line="400" w:lineRule="exact"/>
        <w:ind w:firstLine="420" w:firstLineChars="200"/>
        <w:rPr>
          <w:rFonts w:ascii="宋体" w:hAnsi="宋体" w:eastAsia="宋体"/>
        </w:rPr>
      </w:pPr>
      <w:r>
        <w:rPr>
          <w:rFonts w:hint="eastAsia" w:ascii="宋体" w:hAnsi="宋体" w:eastAsia="宋体"/>
        </w:rPr>
        <w:t xml:space="preserve"> </w:t>
      </w:r>
      <w:r>
        <w:rPr>
          <w:rFonts w:ascii="宋体" w:hAnsi="宋体" w:eastAsia="宋体"/>
        </w:rPr>
        <w:t xml:space="preserve">             </w:t>
      </w:r>
      <w:r>
        <w:rPr>
          <w:rFonts w:hint="eastAsia" w:ascii="宋体" w:hAnsi="宋体" w:eastAsia="宋体"/>
        </w:rPr>
        <w:t>○企业所在地街道办事处</w:t>
      </w:r>
    </w:p>
    <w:p>
      <w:pPr>
        <w:spacing w:line="400" w:lineRule="exact"/>
        <w:ind w:left="1680" w:leftChars="800" w:firstLine="210" w:firstLineChars="100"/>
        <w:rPr>
          <w:rFonts w:ascii="宋体" w:hAnsi="宋体" w:eastAsia="宋体"/>
        </w:rPr>
      </w:pPr>
      <w:r>
        <w:rPr>
          <w:rFonts w:hint="eastAsia" w:ascii="宋体" w:hAnsi="宋体" w:eastAsia="宋体"/>
        </w:rPr>
        <w:t>○工商联</w:t>
      </w:r>
    </w:p>
    <w:p>
      <w:pPr>
        <w:spacing w:line="400" w:lineRule="exact"/>
        <w:ind w:firstLine="420" w:firstLineChars="200"/>
        <w:rPr>
          <w:rFonts w:ascii="宋体" w:hAnsi="宋体" w:eastAsia="宋体" w:cs="华文细黑"/>
          <w:szCs w:val="21"/>
        </w:rPr>
      </w:pPr>
      <w:r>
        <w:rPr>
          <w:rFonts w:hint="eastAsia" w:ascii="宋体" w:hAnsi="宋体" w:eastAsia="宋体"/>
        </w:rPr>
        <w:t xml:space="preserve"> </w:t>
      </w:r>
      <w:r>
        <w:rPr>
          <w:rFonts w:ascii="宋体" w:hAnsi="宋体" w:eastAsia="宋体"/>
        </w:rPr>
        <w:t xml:space="preserve">             </w:t>
      </w:r>
      <w:r>
        <w:rPr>
          <w:rFonts w:hint="eastAsia" w:ascii="宋体" w:hAnsi="宋体" w:eastAsia="宋体"/>
        </w:rPr>
        <w:t>○其他</w:t>
      </w:r>
      <w:r>
        <w:rPr>
          <w:rFonts w:hint="eastAsia" w:ascii="宋体" w:hAnsi="宋体" w:eastAsia="宋体"/>
          <w:u w:val="single"/>
        </w:rPr>
        <w:t xml:space="preserve">        </w:t>
      </w:r>
      <w:r>
        <w:rPr>
          <w:rFonts w:ascii="宋体" w:hAnsi="宋体" w:eastAsia="宋体"/>
          <w:u w:val="single"/>
        </w:rPr>
        <w:t xml:space="preserve">          </w:t>
      </w:r>
    </w:p>
    <w:p>
      <w:pPr>
        <w:spacing w:line="400" w:lineRule="exact"/>
        <w:ind w:firstLine="420" w:firstLineChars="200"/>
        <w:rPr>
          <w:rFonts w:ascii="宋体" w:hAnsi="宋体" w:eastAsia="宋体" w:cs="华文细黑"/>
          <w:szCs w:val="21"/>
        </w:rPr>
      </w:pPr>
      <w:r>
        <w:rPr>
          <w:rFonts w:hint="eastAsia" w:ascii="宋体" w:hAnsi="宋体" w:eastAsia="宋体" w:cs="华文细黑"/>
          <w:szCs w:val="21"/>
        </w:rPr>
        <w:t>党员人数</w:t>
      </w:r>
      <w:r>
        <w:rPr>
          <w:rFonts w:hint="eastAsia" w:ascii="宋体" w:hAnsi="宋体" w:eastAsia="宋体" w:cs="华文细黑"/>
          <w:szCs w:val="21"/>
          <w:u w:val="single"/>
        </w:rPr>
        <w:t xml:space="preserve">         </w:t>
      </w:r>
      <w:r>
        <w:rPr>
          <w:rFonts w:hint="eastAsia" w:ascii="宋体" w:hAnsi="宋体" w:eastAsia="宋体" w:cs="华文细黑"/>
          <w:szCs w:val="21"/>
        </w:rPr>
        <w:t>（人）</w:t>
      </w:r>
    </w:p>
    <w:p>
      <w:pPr>
        <w:spacing w:line="400" w:lineRule="exact"/>
        <w:ind w:firstLine="420" w:firstLineChars="200"/>
        <w:rPr>
          <w:rFonts w:ascii="宋体" w:hAnsi="宋体" w:eastAsia="宋体" w:cs="MS Mincho"/>
        </w:rPr>
      </w:pPr>
      <w:r>
        <w:rPr>
          <w:rFonts w:hint="eastAsia" w:ascii="宋体" w:hAnsi="宋体" w:eastAsia="宋体" w:cs="华文细黑"/>
          <w:szCs w:val="21"/>
        </w:rPr>
        <w:t>党员占比：高层</w:t>
      </w:r>
      <w:r>
        <w:rPr>
          <w:rFonts w:hint="eastAsia" w:ascii="宋体" w:hAnsi="宋体" w:eastAsia="宋体"/>
          <w:u w:val="single"/>
        </w:rPr>
        <w:t xml:space="preserve">        </w:t>
      </w:r>
      <w:r>
        <w:rPr>
          <w:rFonts w:hint="eastAsia" w:ascii="宋体" w:hAnsi="宋体" w:eastAsia="宋体" w:cs="MS Mincho"/>
        </w:rPr>
        <w:t>%，中层</w:t>
      </w:r>
      <w:r>
        <w:rPr>
          <w:rFonts w:hint="eastAsia" w:ascii="宋体" w:hAnsi="宋体" w:eastAsia="宋体"/>
          <w:u w:val="single"/>
        </w:rPr>
        <w:t xml:space="preserve">        </w:t>
      </w:r>
      <w:r>
        <w:rPr>
          <w:rFonts w:hint="eastAsia" w:ascii="宋体" w:hAnsi="宋体" w:eastAsia="宋体" w:cs="MS Mincho"/>
        </w:rPr>
        <w:t>%，员工</w:t>
      </w:r>
      <w:r>
        <w:rPr>
          <w:rFonts w:hint="eastAsia" w:ascii="宋体" w:hAnsi="宋体" w:eastAsia="宋体"/>
          <w:u w:val="single"/>
        </w:rPr>
        <w:t xml:space="preserve">        </w:t>
      </w:r>
      <w:r>
        <w:rPr>
          <w:rFonts w:hint="eastAsia" w:ascii="宋体" w:hAnsi="宋体" w:eastAsia="宋体" w:cs="MS Mincho"/>
        </w:rPr>
        <w:t>%</w:t>
      </w:r>
    </w:p>
    <w:p>
      <w:pPr>
        <w:spacing w:line="400" w:lineRule="exact"/>
        <w:ind w:firstLine="420" w:firstLineChars="200"/>
        <w:rPr>
          <w:rFonts w:ascii="宋体" w:hAnsi="宋体" w:eastAsia="宋体" w:cs="华文细黑"/>
          <w:szCs w:val="21"/>
        </w:rPr>
      </w:pPr>
      <w:r>
        <w:rPr>
          <w:rFonts w:hint="eastAsia" w:ascii="宋体" w:hAnsi="宋体" w:eastAsia="宋体" w:cs="MS Mincho"/>
        </w:rPr>
        <w:t>开展“三会一课”情况：</w:t>
      </w:r>
      <w:r>
        <w:rPr>
          <w:rFonts w:hint="eastAsia" w:ascii="宋体" w:hAnsi="宋体" w:eastAsia="宋体"/>
        </w:rPr>
        <w:t>○</w:t>
      </w:r>
      <w:r>
        <w:rPr>
          <w:rFonts w:hint="eastAsia" w:ascii="宋体" w:hAnsi="宋体" w:eastAsia="宋体" w:cs="华文细黑"/>
          <w:szCs w:val="21"/>
        </w:rPr>
        <w:t>定期召开</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rPr>
        <w:t>○</w:t>
      </w:r>
      <w:r>
        <w:rPr>
          <w:rFonts w:hint="eastAsia" w:ascii="宋体" w:hAnsi="宋体" w:eastAsia="宋体" w:cs="华文细黑"/>
          <w:szCs w:val="21"/>
        </w:rPr>
        <w:t>偶尔召开</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rPr>
        <w:t>○</w:t>
      </w:r>
      <w:r>
        <w:rPr>
          <w:rFonts w:hint="eastAsia" w:ascii="宋体" w:hAnsi="宋体" w:eastAsia="宋体" w:cs="华文细黑"/>
          <w:szCs w:val="21"/>
        </w:rPr>
        <w:t>暂未召开</w:t>
      </w:r>
    </w:p>
    <w:p>
      <w:pPr>
        <w:spacing w:line="400" w:lineRule="exact"/>
        <w:ind w:firstLine="420" w:firstLineChars="200"/>
        <w:rPr>
          <w:rFonts w:ascii="宋体" w:hAnsi="宋体" w:eastAsia="宋体" w:cs="华文细黑"/>
          <w:szCs w:val="21"/>
        </w:rPr>
      </w:pPr>
      <w:r>
        <w:rPr>
          <w:rFonts w:hint="eastAsia" w:ascii="宋体" w:hAnsi="宋体" w:eastAsia="宋体" w:cs="华文细黑"/>
          <w:szCs w:val="21"/>
        </w:rPr>
        <w:t>企业为党建提供的支持和党组织发挥的作用：</w:t>
      </w:r>
    </w:p>
    <w:p>
      <w:pPr>
        <w:spacing w:line="400" w:lineRule="exact"/>
        <w:ind w:left="420" w:firstLine="420" w:firstLineChars="200"/>
        <w:rPr>
          <w:rFonts w:ascii="宋体" w:hAnsi="宋体" w:eastAsia="宋体" w:cs="华文细黑"/>
          <w:szCs w:val="21"/>
        </w:rPr>
      </w:pPr>
      <w:r>
        <w:rPr>
          <w:rFonts w:hint="eastAsia" w:ascii="宋体" w:hAnsi="宋体" w:eastAsia="宋体" w:cs="华文细黑"/>
          <w:szCs w:val="21"/>
        </w:rPr>
        <w:t>□对党建工作提供经费和场地支持</w:t>
      </w:r>
    </w:p>
    <w:p>
      <w:pPr>
        <w:spacing w:line="400" w:lineRule="exact"/>
        <w:ind w:left="420" w:firstLine="420" w:firstLineChars="200"/>
        <w:rPr>
          <w:rFonts w:ascii="宋体" w:hAnsi="宋体" w:eastAsia="宋体" w:cs="华文细黑"/>
          <w:szCs w:val="21"/>
        </w:rPr>
      </w:pPr>
      <w:r>
        <w:rPr>
          <w:rFonts w:hint="eastAsia" w:ascii="宋体" w:hAnsi="宋体" w:eastAsia="宋体" w:cs="华文细黑"/>
          <w:szCs w:val="21"/>
        </w:rPr>
        <w:t>□配备专门的党员活动室</w:t>
      </w:r>
    </w:p>
    <w:p>
      <w:pPr>
        <w:spacing w:line="400" w:lineRule="exact"/>
        <w:ind w:left="420" w:firstLine="420" w:firstLineChars="200"/>
        <w:rPr>
          <w:rFonts w:ascii="宋体" w:hAnsi="宋体" w:eastAsia="宋体" w:cs="华文细黑"/>
          <w:szCs w:val="21"/>
        </w:rPr>
      </w:pPr>
      <w:r>
        <w:rPr>
          <w:rFonts w:hint="eastAsia" w:ascii="宋体" w:hAnsi="宋体" w:eastAsia="宋体" w:cs="华文细黑"/>
          <w:szCs w:val="21"/>
        </w:rPr>
        <w:t>□党建工作要求写入公司章程</w:t>
      </w:r>
    </w:p>
    <w:p>
      <w:pPr>
        <w:spacing w:line="400" w:lineRule="exact"/>
        <w:ind w:left="420" w:firstLine="420" w:firstLineChars="200"/>
        <w:rPr>
          <w:rFonts w:ascii="宋体" w:hAnsi="宋体" w:eastAsia="宋体" w:cs="华文细黑"/>
          <w:szCs w:val="21"/>
        </w:rPr>
      </w:pPr>
      <w:r>
        <w:rPr>
          <w:rFonts w:hint="eastAsia" w:ascii="宋体" w:hAnsi="宋体" w:eastAsia="宋体" w:cs="华文细黑"/>
          <w:szCs w:val="21"/>
        </w:rPr>
        <w:t>□明确党组织在企业承担的职责任务、工作权限、工作标准和要求</w:t>
      </w:r>
    </w:p>
    <w:p>
      <w:pPr>
        <w:spacing w:line="400" w:lineRule="exact"/>
        <w:ind w:left="420" w:firstLine="420" w:firstLineChars="200"/>
        <w:rPr>
          <w:rFonts w:ascii="宋体" w:hAnsi="宋体" w:eastAsia="宋体" w:cs="华文细黑"/>
          <w:szCs w:val="21"/>
        </w:rPr>
      </w:pPr>
      <w:r>
        <w:rPr>
          <w:rFonts w:hint="eastAsia" w:ascii="宋体" w:hAnsi="宋体" w:eastAsia="宋体" w:cs="华文细黑"/>
          <w:szCs w:val="21"/>
        </w:rPr>
        <w:t>□党建工作与企业的生产经营活动紧密结合</w:t>
      </w:r>
    </w:p>
    <w:p>
      <w:pPr>
        <w:spacing w:line="400" w:lineRule="exact"/>
        <w:ind w:left="420" w:firstLine="420" w:firstLineChars="200"/>
        <w:rPr>
          <w:rFonts w:ascii="宋体" w:hAnsi="宋体" w:eastAsia="宋体" w:cs="华文细黑"/>
          <w:szCs w:val="21"/>
        </w:rPr>
      </w:pPr>
      <w:r>
        <w:rPr>
          <w:rFonts w:hint="eastAsia" w:ascii="宋体" w:hAnsi="宋体" w:eastAsia="宋体" w:cs="华文细黑"/>
          <w:szCs w:val="21"/>
        </w:rPr>
        <w:t>□党组织参与企业内部决策</w:t>
      </w:r>
    </w:p>
    <w:p>
      <w:pPr>
        <w:spacing w:line="400" w:lineRule="exact"/>
        <w:ind w:left="420" w:firstLine="420" w:firstLineChars="200"/>
        <w:rPr>
          <w:rFonts w:ascii="宋体" w:hAnsi="宋体" w:eastAsia="宋体" w:cs="华文细黑"/>
          <w:szCs w:val="21"/>
        </w:rPr>
      </w:pPr>
      <w:r>
        <w:rPr>
          <w:rFonts w:hint="eastAsia" w:ascii="宋体" w:hAnsi="宋体" w:eastAsia="宋体" w:cs="华文细黑"/>
          <w:szCs w:val="21"/>
        </w:rPr>
        <w:t>□对员工进行党的知识培训</w:t>
      </w:r>
    </w:p>
    <w:p>
      <w:pPr>
        <w:spacing w:line="400" w:lineRule="exact"/>
        <w:ind w:left="420" w:firstLine="420" w:firstLineChars="200"/>
        <w:rPr>
          <w:rFonts w:ascii="宋体" w:hAnsi="宋体" w:eastAsia="宋体" w:cs="华文细黑"/>
          <w:szCs w:val="21"/>
        </w:rPr>
      </w:pPr>
      <w:r>
        <w:rPr>
          <w:rFonts w:hint="eastAsia" w:ascii="宋体" w:hAnsi="宋体" w:eastAsia="宋体" w:cs="华文细黑"/>
          <w:szCs w:val="21"/>
        </w:rPr>
        <w:t>□生产经营活动中鼓励党员发挥模范带头作用</w:t>
      </w:r>
    </w:p>
    <w:p>
      <w:pPr>
        <w:spacing w:line="400" w:lineRule="exact"/>
        <w:ind w:left="420" w:firstLine="420" w:firstLineChars="200"/>
        <w:rPr>
          <w:rFonts w:ascii="宋体" w:hAnsi="宋体" w:eastAsia="宋体" w:cs="华文细黑"/>
          <w:szCs w:val="21"/>
        </w:rPr>
      </w:pPr>
      <w:r>
        <w:rPr>
          <w:rFonts w:hint="eastAsia" w:ascii="宋体" w:hAnsi="宋体" w:eastAsia="宋体" w:cs="华文细黑"/>
          <w:szCs w:val="21"/>
        </w:rPr>
        <w:t>□以党建为引领推进企业社会责任体系建设</w:t>
      </w:r>
    </w:p>
    <w:p>
      <w:pPr>
        <w:spacing w:line="400" w:lineRule="exact"/>
        <w:ind w:left="420" w:firstLine="420" w:firstLineChars="200"/>
        <w:rPr>
          <w:rFonts w:ascii="宋体" w:hAnsi="宋体" w:eastAsia="宋体" w:cs="华文细黑"/>
          <w:szCs w:val="21"/>
        </w:rPr>
      </w:pPr>
      <w:r>
        <w:rPr>
          <w:rFonts w:hint="eastAsia" w:ascii="宋体" w:hAnsi="宋体" w:eastAsia="宋体" w:cs="华文细黑"/>
          <w:szCs w:val="21"/>
        </w:rPr>
        <w:t>□党组织充分发挥对工会、团组织的指导作用</w:t>
      </w:r>
    </w:p>
    <w:p>
      <w:pPr>
        <w:spacing w:line="400" w:lineRule="exact"/>
        <w:ind w:left="420" w:firstLine="420" w:firstLineChars="200"/>
        <w:rPr>
          <w:rFonts w:ascii="宋体" w:hAnsi="宋体" w:eastAsia="宋体" w:cs="华文细黑"/>
          <w:szCs w:val="21"/>
        </w:rPr>
      </w:pPr>
      <w:r>
        <w:rPr>
          <w:rFonts w:hint="eastAsia" w:ascii="宋体" w:hAnsi="宋体" w:eastAsia="宋体" w:cs="华文细黑"/>
          <w:szCs w:val="21"/>
        </w:rPr>
        <w:t>□其他</w:t>
      </w:r>
      <w:r>
        <w:rPr>
          <w:rFonts w:hint="eastAsia" w:ascii="宋体" w:hAnsi="宋体" w:eastAsia="宋体" w:cs="华文细黑"/>
          <w:szCs w:val="21"/>
          <w:u w:val="single"/>
        </w:rPr>
        <w:t xml:space="preserve">                    </w:t>
      </w:r>
    </w:p>
    <w:p>
      <w:pPr>
        <w:pStyle w:val="22"/>
        <w:numPr>
          <w:ilvl w:val="0"/>
          <w:numId w:val="1"/>
        </w:numPr>
        <w:spacing w:line="400" w:lineRule="exact"/>
        <w:ind w:hangingChars="200"/>
        <w:jc w:val="left"/>
        <w:rPr>
          <w:szCs w:val="21"/>
        </w:rPr>
      </w:pPr>
      <w:r>
        <w:rPr>
          <w:szCs w:val="21"/>
        </w:rPr>
        <w:t>企业</w:t>
      </w:r>
      <w:r>
        <w:rPr>
          <w:rFonts w:hint="eastAsia"/>
          <w:szCs w:val="21"/>
        </w:rPr>
        <w:t>环保方面获得审核认证情况：</w:t>
      </w:r>
    </w:p>
    <w:p>
      <w:pPr>
        <w:spacing w:line="400" w:lineRule="exact"/>
        <w:ind w:left="420" w:leftChars="200"/>
        <w:rPr>
          <w:rFonts w:ascii="宋体" w:hAnsi="宋体" w:eastAsia="宋体"/>
        </w:rPr>
      </w:pPr>
      <w:r>
        <w:rPr>
          <w:rFonts w:hint="eastAsia" w:ascii="宋体" w:hAnsi="宋体" w:eastAsia="宋体"/>
        </w:rPr>
        <w:t>□</w:t>
      </w:r>
      <w:r>
        <w:rPr>
          <w:rFonts w:ascii="宋体" w:hAnsi="宋体" w:eastAsia="宋体"/>
          <w:szCs w:val="21"/>
        </w:rPr>
        <w:t>获得国家环境标志认证</w:t>
      </w:r>
      <w:r>
        <w:rPr>
          <w:rFonts w:hint="eastAsia" w:ascii="宋体" w:hAnsi="宋体" w:eastAsia="宋体"/>
          <w:u w:val="single"/>
        </w:rPr>
        <w:t xml:space="preserve">        </w:t>
      </w:r>
      <w:r>
        <w:rPr>
          <w:rFonts w:hint="eastAsia" w:ascii="宋体" w:hAnsi="宋体" w:eastAsia="宋体"/>
        </w:rPr>
        <w:t>项，名称分别为</w:t>
      </w:r>
      <w:r>
        <w:rPr>
          <w:rFonts w:hint="eastAsia" w:ascii="宋体" w:hAnsi="宋体" w:eastAsia="宋体"/>
          <w:u w:val="single"/>
        </w:rPr>
        <w:t xml:space="preserve">        </w:t>
      </w:r>
      <w:r>
        <w:rPr>
          <w:rFonts w:ascii="宋体" w:hAnsi="宋体" w:eastAsia="宋体"/>
          <w:u w:val="single"/>
        </w:rPr>
        <w:t xml:space="preserve">                      </w:t>
      </w:r>
    </w:p>
    <w:p>
      <w:pPr>
        <w:spacing w:line="400" w:lineRule="exact"/>
        <w:ind w:left="420" w:leftChars="200"/>
        <w:rPr>
          <w:rFonts w:ascii="宋体" w:hAnsi="宋体" w:eastAsia="宋体" w:cs="MS Mincho"/>
        </w:rPr>
      </w:pPr>
      <w:r>
        <w:rPr>
          <w:rFonts w:hint="eastAsia" w:ascii="宋体" w:hAnsi="宋体" w:eastAsia="宋体"/>
        </w:rPr>
        <w:t>□入选</w:t>
      </w:r>
      <w:r>
        <w:rPr>
          <w:rFonts w:hint="eastAsia" w:ascii="宋体" w:hAnsi="宋体" w:eastAsia="宋体" w:cs="宋体"/>
          <w:szCs w:val="21"/>
        </w:rPr>
        <w:t>“国家节能产品目录”</w:t>
      </w:r>
      <w:r>
        <w:rPr>
          <w:rFonts w:hint="eastAsia" w:ascii="宋体" w:hAnsi="宋体" w:eastAsia="宋体"/>
        </w:rPr>
        <w:t>数量</w:t>
      </w:r>
      <w:r>
        <w:rPr>
          <w:rFonts w:hint="eastAsia" w:ascii="宋体" w:hAnsi="宋体" w:eastAsia="宋体"/>
          <w:u w:val="single"/>
        </w:rPr>
        <w:t xml:space="preserve">        </w:t>
      </w:r>
      <w:r>
        <w:rPr>
          <w:rFonts w:hint="eastAsia" w:ascii="宋体" w:hAnsi="宋体" w:eastAsia="宋体"/>
        </w:rPr>
        <w:t>个，名称为</w:t>
      </w:r>
      <w:r>
        <w:rPr>
          <w:rFonts w:hint="eastAsia" w:ascii="宋体" w:hAnsi="宋体" w:eastAsia="宋体"/>
          <w:u w:val="single"/>
        </w:rPr>
        <w:t xml:space="preserve">        </w:t>
      </w:r>
      <w:r>
        <w:rPr>
          <w:rFonts w:ascii="宋体" w:hAnsi="宋体" w:eastAsia="宋体"/>
          <w:u w:val="single"/>
        </w:rPr>
        <w:t xml:space="preserve">                  </w:t>
      </w:r>
    </w:p>
    <w:p>
      <w:pPr>
        <w:spacing w:line="400" w:lineRule="exact"/>
        <w:ind w:left="420" w:leftChars="200"/>
        <w:rPr>
          <w:rFonts w:ascii="宋体" w:hAnsi="宋体" w:eastAsia="宋体"/>
        </w:rPr>
      </w:pPr>
      <w:r>
        <w:rPr>
          <w:rFonts w:hint="eastAsia" w:ascii="宋体" w:hAnsi="宋体" w:eastAsia="宋体"/>
        </w:rPr>
        <w:t>□通过</w:t>
      </w:r>
      <w:r>
        <w:rPr>
          <w:rFonts w:hint="eastAsia" w:ascii="宋体" w:hAnsi="宋体" w:eastAsia="宋体" w:cs="华文细黑"/>
          <w:szCs w:val="21"/>
        </w:rPr>
        <w:t>绿色食品认证</w:t>
      </w:r>
      <w:r>
        <w:rPr>
          <w:rFonts w:hint="eastAsia" w:ascii="宋体" w:hAnsi="宋体" w:eastAsia="宋体"/>
        </w:rPr>
        <w:t>数量</w:t>
      </w:r>
      <w:r>
        <w:rPr>
          <w:rFonts w:hint="eastAsia" w:ascii="宋体" w:hAnsi="宋体" w:eastAsia="宋体"/>
          <w:u w:val="single"/>
        </w:rPr>
        <w:t xml:space="preserve">        </w:t>
      </w:r>
      <w:r>
        <w:rPr>
          <w:rFonts w:hint="eastAsia" w:ascii="宋体" w:hAnsi="宋体" w:eastAsia="宋体"/>
        </w:rPr>
        <w:t>个，名称为</w:t>
      </w:r>
      <w:r>
        <w:rPr>
          <w:rFonts w:hint="eastAsia" w:ascii="宋体" w:hAnsi="宋体" w:eastAsia="宋体"/>
          <w:u w:val="single"/>
        </w:rPr>
        <w:t xml:space="preserve">        </w:t>
      </w:r>
      <w:r>
        <w:rPr>
          <w:rFonts w:ascii="宋体" w:hAnsi="宋体" w:eastAsia="宋体"/>
          <w:u w:val="single"/>
        </w:rPr>
        <w:t xml:space="preserve">                          </w:t>
      </w:r>
    </w:p>
    <w:p>
      <w:pPr>
        <w:spacing w:line="400" w:lineRule="exact"/>
        <w:ind w:firstLine="420" w:firstLineChars="200"/>
        <w:rPr>
          <w:rFonts w:ascii="宋体" w:hAnsi="宋体" w:eastAsia="宋体"/>
          <w:u w:val="single"/>
        </w:rPr>
      </w:pPr>
      <w:r>
        <w:rPr>
          <w:rFonts w:hint="eastAsia" w:ascii="宋体" w:hAnsi="宋体" w:eastAsia="宋体"/>
        </w:rPr>
        <w:t>□其他</w:t>
      </w:r>
      <w:r>
        <w:rPr>
          <w:rFonts w:hint="eastAsia" w:ascii="宋体" w:hAnsi="宋体" w:eastAsia="宋体" w:cs="华文细黑"/>
          <w:szCs w:val="21"/>
        </w:rPr>
        <w:t>产品质量、能效、建筑等方面的绿色标识或认证</w:t>
      </w:r>
      <w:r>
        <w:rPr>
          <w:rFonts w:hint="eastAsia" w:ascii="宋体" w:hAnsi="宋体" w:eastAsia="宋体"/>
          <w:u w:val="single"/>
        </w:rPr>
        <w:t xml:space="preserve">        </w:t>
      </w:r>
      <w:r>
        <w:rPr>
          <w:rFonts w:ascii="宋体" w:hAnsi="宋体" w:eastAsia="宋体"/>
          <w:u w:val="single"/>
        </w:rPr>
        <w:t xml:space="preserve">                  </w:t>
      </w:r>
    </w:p>
    <w:p>
      <w:pPr>
        <w:spacing w:line="400" w:lineRule="exact"/>
        <w:ind w:left="420" w:leftChars="200"/>
        <w:rPr>
          <w:rFonts w:ascii="宋体" w:hAnsi="宋体" w:eastAsia="宋体"/>
        </w:rPr>
      </w:pPr>
      <w:r>
        <w:rPr>
          <w:rFonts w:hint="eastAsia" w:ascii="宋体" w:hAnsi="宋体" w:eastAsia="宋体"/>
        </w:rPr>
        <w:t>□通</w:t>
      </w:r>
      <w:r>
        <w:rPr>
          <w:rFonts w:ascii="宋体" w:hAnsi="宋体" w:eastAsia="宋体"/>
        </w:rPr>
        <w:t>过</w:t>
      </w:r>
      <w:r>
        <w:rPr>
          <w:rFonts w:hint="eastAsia" w:ascii="宋体" w:hAnsi="宋体" w:eastAsia="宋体"/>
        </w:rPr>
        <w:t>GB/T 24001-2016或</w:t>
      </w:r>
      <w:r>
        <w:rPr>
          <w:rFonts w:ascii="宋体" w:hAnsi="宋体" w:eastAsia="宋体"/>
        </w:rPr>
        <w:t>ISO14001认</w:t>
      </w:r>
      <w:r>
        <w:rPr>
          <w:rFonts w:hint="eastAsia" w:ascii="宋体" w:hAnsi="宋体" w:eastAsia="宋体"/>
        </w:rPr>
        <w:t>证</w:t>
      </w:r>
    </w:p>
    <w:p>
      <w:pPr>
        <w:spacing w:line="400" w:lineRule="exact"/>
        <w:ind w:left="420" w:leftChars="200"/>
        <w:rPr>
          <w:rFonts w:ascii="宋体" w:hAnsi="宋体" w:eastAsia="宋体"/>
        </w:rPr>
      </w:pPr>
      <w:r>
        <w:rPr>
          <w:rFonts w:hint="eastAsia" w:ascii="宋体" w:hAnsi="宋体" w:eastAsia="宋体"/>
        </w:rPr>
        <w:t>□通过清洁生产审核</w:t>
      </w:r>
    </w:p>
    <w:p>
      <w:pPr>
        <w:pStyle w:val="22"/>
        <w:numPr>
          <w:ilvl w:val="0"/>
          <w:numId w:val="1"/>
        </w:numPr>
        <w:spacing w:line="400" w:lineRule="exact"/>
        <w:ind w:hangingChars="200"/>
        <w:jc w:val="left"/>
        <w:rPr>
          <w:szCs w:val="21"/>
        </w:rPr>
      </w:pPr>
      <w:r>
        <w:rPr>
          <w:rFonts w:hint="eastAsia"/>
          <w:szCs w:val="21"/>
        </w:rPr>
        <w:t>企业</w:t>
      </w:r>
      <w:r>
        <w:rPr>
          <w:szCs w:val="21"/>
        </w:rPr>
        <w:t>绿色制造名单</w:t>
      </w:r>
      <w:r>
        <w:rPr>
          <w:rFonts w:hint="eastAsia"/>
          <w:szCs w:val="21"/>
        </w:rPr>
        <w:t>入选情况（可多选）：</w:t>
      </w:r>
    </w:p>
    <w:p>
      <w:pPr>
        <w:spacing w:line="400" w:lineRule="exact"/>
        <w:ind w:left="420" w:leftChars="200"/>
        <w:rPr>
          <w:rFonts w:ascii="宋体" w:hAnsi="宋体" w:eastAsia="宋体"/>
        </w:rPr>
      </w:pPr>
      <w:r>
        <w:rPr>
          <w:rFonts w:hint="eastAsia" w:ascii="宋体" w:hAnsi="宋体" w:eastAsia="宋体"/>
        </w:rPr>
        <w:t>绿色工厂</w:t>
      </w:r>
      <w:r>
        <w:rPr>
          <w:rFonts w:hint="eastAsia" w:ascii="宋体" w:hAnsi="宋体" w:eastAsia="宋体"/>
        </w:rPr>
        <w:tab/>
      </w:r>
      <w:r>
        <w:rPr>
          <w:rFonts w:hint="eastAsia" w:ascii="宋体" w:hAnsi="宋体" w:eastAsia="宋体"/>
        </w:rPr>
        <w:tab/>
      </w:r>
      <w:r>
        <w:rPr>
          <w:rFonts w:hint="eastAsia" w:ascii="宋体" w:hAnsi="宋体" w:eastAsia="宋体"/>
        </w:rPr>
        <w:tab/>
      </w:r>
      <w:r>
        <w:rPr>
          <w:rFonts w:hint="eastAsia" w:ascii="宋体" w:hAnsi="宋体" w:eastAsia="宋体"/>
        </w:rPr>
        <w:tab/>
      </w:r>
      <w:r>
        <w:rPr>
          <w:rFonts w:hint="eastAsia" w:ascii="宋体" w:hAnsi="宋体" w:eastAsia="宋体"/>
        </w:rPr>
        <w:t>（□国家级</w:t>
      </w:r>
      <w:r>
        <w:rPr>
          <w:rFonts w:hint="eastAsia" w:ascii="宋体" w:hAnsi="宋体" w:eastAsia="宋体"/>
        </w:rPr>
        <w:tab/>
      </w:r>
      <w:r>
        <w:rPr>
          <w:rFonts w:hint="eastAsia" w:ascii="宋体" w:hAnsi="宋体" w:eastAsia="宋体"/>
        </w:rPr>
        <w:tab/>
      </w:r>
      <w:r>
        <w:rPr>
          <w:rFonts w:hint="eastAsia" w:ascii="宋体" w:hAnsi="宋体" w:eastAsia="宋体"/>
        </w:rPr>
        <w:t>□省级</w:t>
      </w:r>
      <w:r>
        <w:rPr>
          <w:rFonts w:hint="eastAsia" w:ascii="宋体" w:hAnsi="宋体" w:eastAsia="宋体"/>
        </w:rPr>
        <w:tab/>
      </w:r>
      <w:r>
        <w:rPr>
          <w:rFonts w:hint="eastAsia" w:ascii="宋体" w:hAnsi="宋体" w:eastAsia="宋体"/>
        </w:rPr>
        <w:tab/>
      </w:r>
      <w:r>
        <w:rPr>
          <w:rFonts w:hint="eastAsia" w:ascii="宋体" w:hAnsi="宋体" w:eastAsia="宋体"/>
        </w:rPr>
        <w:t>□市级）</w:t>
      </w:r>
    </w:p>
    <w:p>
      <w:pPr>
        <w:spacing w:line="400" w:lineRule="exact"/>
        <w:ind w:left="420" w:leftChars="200"/>
        <w:rPr>
          <w:rFonts w:ascii="宋体" w:hAnsi="宋体" w:eastAsia="宋体"/>
        </w:rPr>
      </w:pPr>
      <w:r>
        <w:rPr>
          <w:rFonts w:hint="eastAsia" w:ascii="宋体" w:hAnsi="宋体" w:eastAsia="宋体"/>
        </w:rPr>
        <w:t>绿色设计产品</w:t>
      </w:r>
      <w:r>
        <w:rPr>
          <w:rFonts w:hint="eastAsia" w:ascii="宋体" w:hAnsi="宋体" w:eastAsia="宋体"/>
        </w:rPr>
        <w:tab/>
      </w:r>
      <w:r>
        <w:rPr>
          <w:rFonts w:hint="eastAsia" w:ascii="宋体" w:hAnsi="宋体" w:eastAsia="宋体"/>
        </w:rPr>
        <w:tab/>
      </w:r>
      <w:r>
        <w:rPr>
          <w:rFonts w:hint="eastAsia" w:ascii="宋体" w:hAnsi="宋体" w:eastAsia="宋体"/>
        </w:rPr>
        <w:tab/>
      </w:r>
      <w:r>
        <w:rPr>
          <w:rFonts w:hint="eastAsia" w:ascii="宋体" w:hAnsi="宋体" w:eastAsia="宋体"/>
        </w:rPr>
        <w:t>（□国家级</w:t>
      </w:r>
      <w:r>
        <w:rPr>
          <w:rFonts w:hint="eastAsia" w:ascii="宋体" w:hAnsi="宋体" w:eastAsia="宋体"/>
        </w:rPr>
        <w:tab/>
      </w:r>
      <w:r>
        <w:rPr>
          <w:rFonts w:hint="eastAsia" w:ascii="宋体" w:hAnsi="宋体" w:eastAsia="宋体"/>
        </w:rPr>
        <w:tab/>
      </w:r>
      <w:r>
        <w:rPr>
          <w:rFonts w:hint="eastAsia" w:ascii="宋体" w:hAnsi="宋体" w:eastAsia="宋体"/>
        </w:rPr>
        <w:t>□省级</w:t>
      </w:r>
      <w:r>
        <w:rPr>
          <w:rFonts w:hint="eastAsia" w:ascii="宋体" w:hAnsi="宋体" w:eastAsia="宋体"/>
        </w:rPr>
        <w:tab/>
      </w:r>
      <w:r>
        <w:rPr>
          <w:rFonts w:hint="eastAsia" w:ascii="宋体" w:hAnsi="宋体" w:eastAsia="宋体"/>
        </w:rPr>
        <w:tab/>
      </w:r>
      <w:r>
        <w:rPr>
          <w:rFonts w:hint="eastAsia" w:ascii="宋体" w:hAnsi="宋体" w:eastAsia="宋体"/>
        </w:rPr>
        <w:t>□市级）</w:t>
      </w:r>
    </w:p>
    <w:p>
      <w:pPr>
        <w:spacing w:line="400" w:lineRule="exact"/>
        <w:ind w:left="420" w:leftChars="200"/>
        <w:rPr>
          <w:rFonts w:ascii="宋体" w:hAnsi="宋体" w:eastAsia="宋体"/>
        </w:rPr>
      </w:pPr>
      <w:r>
        <w:rPr>
          <w:rFonts w:hint="eastAsia" w:ascii="宋体" w:hAnsi="宋体" w:eastAsia="宋体"/>
        </w:rPr>
        <w:t>绿色供应链管理企业</w:t>
      </w:r>
      <w:r>
        <w:rPr>
          <w:rFonts w:hint="eastAsia" w:ascii="宋体" w:hAnsi="宋体" w:eastAsia="宋体"/>
        </w:rPr>
        <w:tab/>
      </w:r>
      <w:r>
        <w:rPr>
          <w:rFonts w:hint="eastAsia" w:ascii="宋体" w:hAnsi="宋体" w:eastAsia="宋体"/>
        </w:rPr>
        <w:tab/>
      </w:r>
      <w:r>
        <w:rPr>
          <w:rFonts w:hint="eastAsia" w:ascii="宋体" w:hAnsi="宋体" w:eastAsia="宋体"/>
        </w:rPr>
        <w:t>（□国家级</w:t>
      </w:r>
      <w:r>
        <w:rPr>
          <w:rFonts w:hint="eastAsia" w:ascii="宋体" w:hAnsi="宋体" w:eastAsia="宋体"/>
        </w:rPr>
        <w:tab/>
      </w:r>
      <w:r>
        <w:rPr>
          <w:rFonts w:hint="eastAsia" w:ascii="宋体" w:hAnsi="宋体" w:eastAsia="宋体"/>
        </w:rPr>
        <w:tab/>
      </w:r>
      <w:r>
        <w:rPr>
          <w:rFonts w:hint="eastAsia" w:ascii="宋体" w:hAnsi="宋体" w:eastAsia="宋体"/>
        </w:rPr>
        <w:t>□省级</w:t>
      </w:r>
      <w:r>
        <w:rPr>
          <w:rFonts w:hint="eastAsia" w:ascii="宋体" w:hAnsi="宋体" w:eastAsia="宋体"/>
        </w:rPr>
        <w:tab/>
      </w:r>
      <w:r>
        <w:rPr>
          <w:rFonts w:hint="eastAsia" w:ascii="宋体" w:hAnsi="宋体" w:eastAsia="宋体"/>
        </w:rPr>
        <w:tab/>
      </w:r>
      <w:r>
        <w:rPr>
          <w:rFonts w:hint="eastAsia" w:ascii="宋体" w:hAnsi="宋体" w:eastAsia="宋体"/>
        </w:rPr>
        <w:t>□市级）</w:t>
      </w:r>
    </w:p>
    <w:p>
      <w:pPr>
        <w:spacing w:line="400" w:lineRule="exact"/>
        <w:ind w:left="420" w:leftChars="200"/>
        <w:rPr>
          <w:rFonts w:ascii="楷体" w:hAnsi="楷体" w:eastAsia="楷体" w:cs="楷体"/>
          <w:sz w:val="20"/>
          <w:szCs w:val="21"/>
        </w:rPr>
      </w:pPr>
      <w:r>
        <w:rPr>
          <w:rFonts w:hint="eastAsia" w:ascii="楷体" w:hAnsi="楷体" w:eastAsia="楷体" w:cs="楷体"/>
          <w:sz w:val="20"/>
          <w:szCs w:val="21"/>
        </w:rPr>
        <w:t>注：绿色制造名单由工业和信息化部经申报单位自评价、第三方机构评价、专家论证、公示等程序确定发布</w:t>
      </w:r>
    </w:p>
    <w:p>
      <w:pPr>
        <w:pStyle w:val="22"/>
        <w:numPr>
          <w:ilvl w:val="0"/>
          <w:numId w:val="1"/>
        </w:numPr>
        <w:spacing w:line="400" w:lineRule="exact"/>
        <w:ind w:hangingChars="200"/>
        <w:jc w:val="left"/>
        <w:rPr>
          <w:szCs w:val="21"/>
        </w:rPr>
      </w:pPr>
      <w:r>
        <w:rPr>
          <w:szCs w:val="21"/>
        </w:rPr>
        <w:t>企业环境管理情况（可多选）：</w:t>
      </w:r>
    </w:p>
    <w:p>
      <w:pPr>
        <w:spacing w:line="400" w:lineRule="exact"/>
        <w:ind w:left="420" w:leftChars="200"/>
        <w:rPr>
          <w:rFonts w:ascii="宋体" w:hAnsi="宋体" w:eastAsia="宋体"/>
        </w:rPr>
      </w:pPr>
      <w:r>
        <w:rPr>
          <w:rFonts w:hint="eastAsia" w:ascii="宋体" w:hAnsi="宋体" w:eastAsia="宋体"/>
        </w:rPr>
        <w:t>□有相关部门负责环境保护管理工作</w:t>
      </w:r>
    </w:p>
    <w:p>
      <w:pPr>
        <w:spacing w:line="400" w:lineRule="exact"/>
        <w:ind w:firstLine="420"/>
        <w:rPr>
          <w:rFonts w:ascii="宋体" w:hAnsi="宋体" w:eastAsia="宋体"/>
        </w:rPr>
      </w:pPr>
      <w:r>
        <w:rPr>
          <w:rFonts w:hint="eastAsia" w:ascii="宋体" w:hAnsi="宋体" w:eastAsia="宋体"/>
        </w:rPr>
        <w:t>□建立了环境影响和风险评估机制</w:t>
      </w:r>
    </w:p>
    <w:p>
      <w:pPr>
        <w:spacing w:line="400" w:lineRule="exact"/>
        <w:ind w:firstLine="420"/>
        <w:rPr>
          <w:rFonts w:ascii="宋体" w:hAnsi="宋体" w:eastAsia="宋体"/>
        </w:rPr>
      </w:pPr>
      <w:r>
        <w:rPr>
          <w:rFonts w:hint="eastAsia" w:ascii="宋体" w:hAnsi="宋体" w:eastAsia="宋体"/>
        </w:rPr>
        <w:t>□建立了统计、监测、考核管理体系</w:t>
      </w:r>
    </w:p>
    <w:p>
      <w:pPr>
        <w:spacing w:line="400" w:lineRule="exact"/>
        <w:ind w:left="420" w:leftChars="200"/>
        <w:rPr>
          <w:rFonts w:ascii="宋体" w:hAnsi="宋体" w:eastAsia="宋体"/>
        </w:rPr>
      </w:pPr>
      <w:r>
        <w:rPr>
          <w:rFonts w:hint="eastAsia" w:ascii="宋体" w:hAnsi="宋体" w:eastAsia="宋体"/>
        </w:rPr>
        <w:t>□建立了环境信息披露机制</w:t>
      </w:r>
    </w:p>
    <w:p>
      <w:pPr>
        <w:spacing w:line="400" w:lineRule="exact"/>
        <w:ind w:left="420" w:leftChars="200"/>
        <w:rPr>
          <w:rFonts w:ascii="宋体" w:hAnsi="宋体" w:eastAsia="宋体"/>
        </w:rPr>
      </w:pPr>
      <w:r>
        <w:rPr>
          <w:rFonts w:hint="eastAsia" w:ascii="宋体" w:hAnsi="宋体" w:eastAsia="宋体"/>
        </w:rPr>
        <w:t>□编制年度、临时环境信息依法披露报告</w:t>
      </w:r>
    </w:p>
    <w:p>
      <w:pPr>
        <w:spacing w:line="400" w:lineRule="exact"/>
        <w:ind w:left="420" w:leftChars="200"/>
        <w:rPr>
          <w:rFonts w:ascii="宋体" w:hAnsi="宋体" w:eastAsia="宋体"/>
        </w:rPr>
      </w:pPr>
      <w:r>
        <w:rPr>
          <w:rFonts w:hint="eastAsia" w:ascii="宋体" w:hAnsi="宋体" w:eastAsia="宋体"/>
        </w:rPr>
        <w:t>□落实“三同时”要求</w:t>
      </w:r>
    </w:p>
    <w:p>
      <w:pPr>
        <w:spacing w:line="400" w:lineRule="exact"/>
        <w:ind w:left="420" w:leftChars="200"/>
        <w:rPr>
          <w:rFonts w:ascii="宋体" w:hAnsi="宋体" w:eastAsia="宋体"/>
        </w:rPr>
      </w:pPr>
      <w:r>
        <w:rPr>
          <w:rFonts w:hint="eastAsia" w:ascii="宋体" w:hAnsi="宋体" w:eastAsia="宋体"/>
        </w:rPr>
        <w:t>□</w:t>
      </w:r>
      <w:r>
        <w:rPr>
          <w:rFonts w:hint="eastAsia" w:ascii="宋体" w:hAnsi="宋体" w:eastAsia="宋体"/>
          <w:szCs w:val="21"/>
        </w:rPr>
        <w:t>建立环境事件应急机制</w:t>
      </w:r>
    </w:p>
    <w:p>
      <w:pPr>
        <w:spacing w:line="400" w:lineRule="exact"/>
        <w:ind w:left="420" w:leftChars="200"/>
        <w:rPr>
          <w:rFonts w:ascii="宋体" w:hAnsi="宋体" w:eastAsia="宋体"/>
        </w:rPr>
      </w:pPr>
      <w:r>
        <w:rPr>
          <w:rFonts w:hint="eastAsia" w:ascii="宋体" w:hAnsi="宋体" w:eastAsia="宋体"/>
        </w:rPr>
        <w:t>□</w:t>
      </w:r>
      <w:r>
        <w:rPr>
          <w:rFonts w:hint="eastAsia" w:ascii="宋体" w:hAnsi="宋体" w:eastAsia="宋体" w:cs="华文细黑"/>
          <w:szCs w:val="21"/>
        </w:rPr>
        <w:t>建立环保培训制度</w:t>
      </w:r>
    </w:p>
    <w:p>
      <w:pPr>
        <w:spacing w:line="400" w:lineRule="exact"/>
        <w:ind w:left="420" w:leftChars="200"/>
        <w:rPr>
          <w:rFonts w:ascii="宋体" w:hAnsi="宋体" w:eastAsia="宋体"/>
        </w:rPr>
      </w:pPr>
      <w:r>
        <w:rPr>
          <w:rFonts w:hint="eastAsia" w:ascii="宋体" w:hAnsi="宋体" w:eastAsia="宋体"/>
        </w:rPr>
        <w:t>□倡导并参与公共环境治理与保护</w:t>
      </w:r>
    </w:p>
    <w:p>
      <w:pPr>
        <w:spacing w:line="400" w:lineRule="exact"/>
        <w:ind w:left="420" w:leftChars="200"/>
        <w:rPr>
          <w:rFonts w:ascii="宋体" w:hAnsi="宋体" w:eastAsia="宋体"/>
          <w:szCs w:val="21"/>
        </w:rPr>
      </w:pPr>
      <w:r>
        <w:rPr>
          <w:rFonts w:hint="eastAsia" w:ascii="宋体" w:hAnsi="宋体" w:eastAsia="宋体"/>
        </w:rPr>
        <w:t>□</w:t>
      </w:r>
      <w:r>
        <w:rPr>
          <w:rFonts w:hint="eastAsia" w:ascii="宋体" w:hAnsi="宋体" w:eastAsia="宋体"/>
          <w:szCs w:val="21"/>
        </w:rPr>
        <w:t>制定有绿色采购计划</w:t>
      </w:r>
    </w:p>
    <w:p>
      <w:pPr>
        <w:spacing w:line="400" w:lineRule="exact"/>
        <w:ind w:left="420" w:leftChars="200"/>
        <w:rPr>
          <w:rFonts w:ascii="宋体" w:hAnsi="宋体" w:eastAsia="宋体"/>
        </w:rPr>
      </w:pPr>
      <w:r>
        <w:rPr>
          <w:rFonts w:hint="eastAsia" w:ascii="宋体" w:hAnsi="宋体" w:eastAsia="宋体"/>
        </w:rPr>
        <w:t>□发布企业环境社会责任报告</w:t>
      </w:r>
    </w:p>
    <w:p>
      <w:pPr>
        <w:spacing w:line="400" w:lineRule="exact"/>
        <w:ind w:left="420" w:leftChars="200"/>
        <w:rPr>
          <w:rFonts w:ascii="宋体" w:hAnsi="宋体" w:eastAsia="宋体"/>
          <w:u w:val="single"/>
        </w:rPr>
      </w:pPr>
      <w:r>
        <w:rPr>
          <w:rFonts w:hint="eastAsia" w:ascii="宋体" w:hAnsi="宋体" w:eastAsia="宋体"/>
        </w:rPr>
        <w:t>□其他</w:t>
      </w:r>
      <w:r>
        <w:rPr>
          <w:rFonts w:hint="eastAsia" w:ascii="宋体" w:hAnsi="宋体" w:eastAsia="宋体"/>
          <w:u w:val="single"/>
        </w:rPr>
        <w:t xml:space="preserve">        </w:t>
      </w:r>
      <w:r>
        <w:rPr>
          <w:rFonts w:ascii="宋体" w:hAnsi="宋体" w:eastAsia="宋体"/>
          <w:u w:val="single"/>
        </w:rPr>
        <w:t xml:space="preserve">                  </w:t>
      </w:r>
    </w:p>
    <w:p>
      <w:pPr>
        <w:spacing w:line="400" w:lineRule="exact"/>
        <w:ind w:left="420" w:leftChars="200"/>
        <w:rPr>
          <w:rFonts w:ascii="楷体" w:hAnsi="楷体" w:eastAsia="楷体" w:cs="楷体"/>
          <w:sz w:val="20"/>
          <w:szCs w:val="21"/>
        </w:rPr>
      </w:pPr>
      <w:r>
        <w:rPr>
          <w:rFonts w:hint="eastAsia" w:ascii="楷体" w:hAnsi="楷体" w:eastAsia="楷体" w:cs="楷体"/>
          <w:sz w:val="20"/>
          <w:szCs w:val="21"/>
        </w:rPr>
        <w:t>注：“三同时”是指一切新建、改建和扩建的基本建设项目、技术改造项目、自然开发项目，以及可能对环境造成污染和破坏的其他工程建设项目，其中防治污染和其他公害的设施和其他环境保护设施，必须与主体工程同时设计、同时施工、同时投产使用的制度</w:t>
      </w:r>
    </w:p>
    <w:p>
      <w:pPr>
        <w:pStyle w:val="22"/>
        <w:numPr>
          <w:ilvl w:val="0"/>
          <w:numId w:val="1"/>
        </w:numPr>
        <w:spacing w:line="400" w:lineRule="exact"/>
        <w:ind w:hangingChars="200"/>
        <w:jc w:val="left"/>
        <w:rPr>
          <w:szCs w:val="21"/>
        </w:rPr>
      </w:pPr>
      <w:r>
        <w:rPr>
          <w:szCs w:val="21"/>
        </w:rPr>
        <w:t>企业在降污减排方面</w:t>
      </w:r>
      <w:r>
        <w:rPr>
          <w:rFonts w:hint="eastAsia"/>
          <w:szCs w:val="21"/>
        </w:rPr>
        <w:t>采取的措施</w:t>
      </w:r>
      <w:r>
        <w:rPr>
          <w:szCs w:val="21"/>
        </w:rPr>
        <w:t>有（可多选）：</w:t>
      </w:r>
    </w:p>
    <w:p>
      <w:pPr>
        <w:spacing w:line="400" w:lineRule="exact"/>
        <w:ind w:firstLine="420" w:firstLineChars="200"/>
        <w:rPr>
          <w:rFonts w:ascii="宋体" w:hAnsi="宋体" w:eastAsia="宋体" w:cs="华文细黑"/>
          <w:szCs w:val="21"/>
        </w:rPr>
      </w:pPr>
      <w:r>
        <w:rPr>
          <w:rFonts w:hint="eastAsia" w:ascii="宋体" w:hAnsi="宋体" w:eastAsia="宋体" w:cs="华文细黑"/>
          <w:szCs w:val="21"/>
        </w:rPr>
        <w:t>□参与排污权的交易（成交量</w:t>
      </w:r>
      <w:r>
        <w:rPr>
          <w:rFonts w:hint="eastAsia" w:ascii="宋体" w:hAnsi="宋体" w:eastAsia="宋体" w:cs="华文细黑"/>
          <w:szCs w:val="21"/>
          <w:u w:val="single"/>
        </w:rPr>
        <w:t xml:space="preserve">        </w:t>
      </w:r>
      <w:r>
        <w:rPr>
          <w:rFonts w:hint="eastAsia" w:ascii="宋体" w:hAnsi="宋体" w:eastAsia="宋体" w:cs="华文细黑"/>
          <w:szCs w:val="21"/>
        </w:rPr>
        <w:t>吨）</w:t>
      </w:r>
      <w:r>
        <w:rPr>
          <w:rFonts w:hint="eastAsia" w:ascii="宋体" w:hAnsi="宋体" w:eastAsia="宋体" w:cs="华文细黑"/>
          <w:szCs w:val="21"/>
        </w:rPr>
        <w:tab/>
      </w:r>
      <w:r>
        <w:rPr>
          <w:rFonts w:hint="eastAsia" w:ascii="宋体" w:hAnsi="宋体" w:eastAsia="宋体" w:cs="华文细黑"/>
          <w:szCs w:val="21"/>
        </w:rPr>
        <w:t>□</w:t>
      </w:r>
      <w:r>
        <w:rPr>
          <w:rFonts w:hint="eastAsia" w:ascii="宋体" w:hAnsi="宋体" w:eastAsia="宋体"/>
        </w:rPr>
        <w:t>污染物达标排放</w:t>
      </w:r>
    </w:p>
    <w:p>
      <w:pPr>
        <w:spacing w:line="400" w:lineRule="exact"/>
        <w:ind w:firstLine="420" w:firstLineChars="200"/>
        <w:rPr>
          <w:rFonts w:ascii="宋体" w:hAnsi="宋体" w:eastAsia="宋体" w:cs="华文细黑"/>
          <w:szCs w:val="21"/>
        </w:rPr>
      </w:pPr>
      <w:r>
        <w:rPr>
          <w:rFonts w:hint="eastAsia" w:ascii="宋体" w:hAnsi="宋体" w:eastAsia="宋体" w:cs="华文细黑"/>
          <w:szCs w:val="21"/>
        </w:rPr>
        <w:t>□设施设备节能减排升级改造</w:t>
      </w:r>
      <w:r>
        <w:rPr>
          <w:rFonts w:hint="eastAsia" w:ascii="宋体" w:hAnsi="宋体" w:eastAsia="宋体" w:cs="华文细黑"/>
          <w:szCs w:val="21"/>
        </w:rPr>
        <w:tab/>
      </w:r>
      <w:r>
        <w:rPr>
          <w:rFonts w:hint="eastAsia"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□开展清洁生产，打造循环经济</w:t>
      </w:r>
    </w:p>
    <w:p>
      <w:pPr>
        <w:spacing w:line="400" w:lineRule="exact"/>
        <w:ind w:firstLine="420" w:firstLineChars="200"/>
        <w:rPr>
          <w:rFonts w:ascii="宋体" w:hAnsi="宋体" w:eastAsia="宋体" w:cs="华文细黑"/>
          <w:szCs w:val="21"/>
        </w:rPr>
      </w:pPr>
      <w:r>
        <w:rPr>
          <w:rFonts w:hint="eastAsia" w:ascii="宋体" w:hAnsi="宋体" w:eastAsia="宋体" w:cs="华文细黑"/>
          <w:szCs w:val="21"/>
        </w:rPr>
        <w:t>□采用节能、环保原材料</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□按期完成淘汰落后产能任务</w:t>
      </w:r>
    </w:p>
    <w:p>
      <w:pPr>
        <w:spacing w:line="400" w:lineRule="exact"/>
        <w:ind w:firstLine="420" w:firstLineChars="200"/>
        <w:rPr>
          <w:rFonts w:ascii="宋体" w:hAnsi="宋体" w:eastAsia="宋体" w:cs="华文细黑"/>
          <w:szCs w:val="21"/>
        </w:rPr>
      </w:pPr>
      <w:r>
        <w:rPr>
          <w:rFonts w:hint="eastAsia" w:ascii="宋体" w:hAnsi="宋体" w:eastAsia="宋体" w:cs="华文细黑"/>
          <w:szCs w:val="21"/>
        </w:rPr>
        <w:t>□转向投资低污染、低耗能产业</w:t>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□搬迁进入工业园区</w:t>
      </w:r>
    </w:p>
    <w:p>
      <w:pPr>
        <w:spacing w:line="400" w:lineRule="exact"/>
        <w:ind w:firstLine="420" w:firstLineChars="200"/>
        <w:rPr>
          <w:rFonts w:ascii="宋体" w:hAnsi="宋体" w:eastAsia="宋体"/>
          <w:u w:val="single"/>
        </w:rPr>
      </w:pPr>
      <w:r>
        <w:rPr>
          <w:rFonts w:hint="eastAsia" w:ascii="宋体" w:hAnsi="宋体" w:eastAsia="宋体" w:cs="华文细黑"/>
          <w:szCs w:val="21"/>
        </w:rPr>
        <w:t>□其他</w:t>
      </w:r>
      <w:r>
        <w:rPr>
          <w:rFonts w:hint="eastAsia" w:ascii="宋体" w:hAnsi="宋体" w:eastAsia="宋体"/>
          <w:u w:val="single"/>
        </w:rPr>
        <w:t xml:space="preserve">        </w:t>
      </w:r>
      <w:r>
        <w:rPr>
          <w:rFonts w:ascii="宋体" w:hAnsi="宋体" w:eastAsia="宋体"/>
          <w:u w:val="single"/>
        </w:rPr>
        <w:t xml:space="preserve">                  </w:t>
      </w:r>
    </w:p>
    <w:p>
      <w:pPr>
        <w:spacing w:line="400" w:lineRule="exact"/>
        <w:ind w:left="420" w:leftChars="200"/>
        <w:rPr>
          <w:rFonts w:ascii="楷体" w:hAnsi="楷体" w:eastAsia="楷体" w:cs="楷体"/>
          <w:sz w:val="20"/>
          <w:szCs w:val="21"/>
        </w:rPr>
      </w:pPr>
      <w:r>
        <w:rPr>
          <w:rFonts w:hint="eastAsia" w:ascii="楷体" w:hAnsi="楷体" w:eastAsia="楷体" w:cs="楷体"/>
          <w:sz w:val="20"/>
          <w:szCs w:val="21"/>
        </w:rPr>
        <w:t>注：排污权是指排放者在环境保护监督管理部门分配的额度内，并在确保该权利的行使不损害其他公众环境权益的前提下，依法享有的向环境排放污染物的权利</w:t>
      </w:r>
    </w:p>
    <w:p>
      <w:pPr>
        <w:pStyle w:val="22"/>
        <w:numPr>
          <w:ilvl w:val="0"/>
          <w:numId w:val="1"/>
        </w:numPr>
        <w:spacing w:line="400" w:lineRule="exact"/>
        <w:ind w:hangingChars="200"/>
        <w:jc w:val="left"/>
        <w:rPr>
          <w:szCs w:val="21"/>
        </w:rPr>
      </w:pPr>
      <w:r>
        <w:rPr>
          <w:szCs w:val="21"/>
        </w:rPr>
        <w:t>企业在资源节约与利用方面已经做到的有（可多选）：</w:t>
      </w:r>
    </w:p>
    <w:p>
      <w:pPr>
        <w:spacing w:line="400" w:lineRule="exact"/>
        <w:ind w:firstLine="420" w:firstLineChars="200"/>
        <w:rPr>
          <w:rFonts w:ascii="宋体" w:hAnsi="宋体" w:eastAsia="宋体" w:cs="华文细黑"/>
          <w:szCs w:val="21"/>
        </w:rPr>
      </w:pPr>
      <w:r>
        <w:rPr>
          <w:rFonts w:hint="eastAsia" w:ascii="宋体" w:hAnsi="宋体" w:eastAsia="宋体" w:cs="华文细黑"/>
          <w:szCs w:val="21"/>
        </w:rPr>
        <w:t>□通过能源管理体系认证</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□加强高能耗工艺更新改造</w:t>
      </w:r>
    </w:p>
    <w:p>
      <w:pPr>
        <w:spacing w:line="400" w:lineRule="exact"/>
        <w:ind w:firstLine="420" w:firstLineChars="200"/>
        <w:rPr>
          <w:rFonts w:ascii="宋体" w:hAnsi="宋体" w:eastAsia="宋体" w:cs="华文细黑"/>
          <w:szCs w:val="21"/>
        </w:rPr>
      </w:pPr>
      <w:r>
        <w:rPr>
          <w:rFonts w:hint="eastAsia" w:ascii="宋体" w:hAnsi="宋体" w:eastAsia="宋体" w:cs="华文细黑"/>
          <w:szCs w:val="21"/>
        </w:rPr>
        <w:t>□调整能源使用结构，提高清洁能源占比</w:t>
      </w:r>
      <w:r>
        <w:rPr>
          <w:rFonts w:ascii="宋体" w:hAnsi="宋体" w:eastAsia="宋体" w:cs="华文细黑"/>
          <w:szCs w:val="21"/>
        </w:rPr>
        <w:tab/>
      </w:r>
      <w:r>
        <w:rPr>
          <w:rFonts w:hint="eastAsia" w:ascii="宋体" w:hAnsi="宋体" w:eastAsia="宋体" w:cs="华文细黑"/>
          <w:szCs w:val="21"/>
        </w:rPr>
        <w:t>□研发节能环保技术</w:t>
      </w:r>
    </w:p>
    <w:p>
      <w:pPr>
        <w:spacing w:line="400" w:lineRule="exact"/>
        <w:ind w:firstLine="420" w:firstLineChars="200"/>
        <w:rPr>
          <w:rFonts w:ascii="宋体" w:hAnsi="宋体" w:eastAsia="宋体" w:cs="华文细黑"/>
          <w:szCs w:val="21"/>
        </w:rPr>
      </w:pPr>
      <w:r>
        <w:rPr>
          <w:rFonts w:hint="eastAsia" w:ascii="宋体" w:hAnsi="宋体" w:eastAsia="宋体" w:cs="华文细黑"/>
          <w:szCs w:val="21"/>
        </w:rPr>
        <w:t>□采取绿色办公、建筑物节能的措施</w:t>
      </w:r>
      <w:r>
        <w:rPr>
          <w:rFonts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□提高原材料综合利用率</w:t>
      </w:r>
    </w:p>
    <w:p>
      <w:pPr>
        <w:spacing w:line="400" w:lineRule="exact"/>
        <w:ind w:firstLine="420" w:firstLineChars="200"/>
        <w:rPr>
          <w:rFonts w:ascii="宋体" w:hAnsi="宋体" w:eastAsia="宋体" w:cs="华文细黑"/>
          <w:szCs w:val="21"/>
        </w:rPr>
      </w:pPr>
      <w:r>
        <w:rPr>
          <w:rFonts w:hint="eastAsia" w:ascii="宋体" w:hAnsi="宋体" w:eastAsia="宋体" w:cs="华文细黑"/>
          <w:szCs w:val="21"/>
        </w:rPr>
        <w:t>□采取引导产业链节能的措施</w:t>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□依法回收处理废旧产品</w:t>
      </w:r>
    </w:p>
    <w:p>
      <w:pPr>
        <w:spacing w:line="400" w:lineRule="exact"/>
        <w:ind w:firstLine="420" w:firstLineChars="200"/>
        <w:rPr>
          <w:rFonts w:ascii="宋体" w:hAnsi="宋体" w:eastAsia="宋体" w:cs="华文细黑"/>
          <w:szCs w:val="21"/>
        </w:rPr>
      </w:pPr>
      <w:r>
        <w:rPr>
          <w:rFonts w:hint="eastAsia" w:ascii="宋体" w:hAnsi="宋体" w:eastAsia="宋体" w:cs="华文细黑"/>
          <w:szCs w:val="21"/>
        </w:rPr>
        <w:t>□对废旧产品进行综合再利用</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□参与风能、电能、太阳能等新产品开发</w:t>
      </w:r>
    </w:p>
    <w:p>
      <w:pPr>
        <w:spacing w:line="400" w:lineRule="exact"/>
        <w:ind w:firstLine="420" w:firstLineChars="200"/>
        <w:rPr>
          <w:rFonts w:ascii="宋体" w:hAnsi="宋体" w:eastAsia="宋体" w:cs="华文细黑"/>
          <w:szCs w:val="21"/>
        </w:rPr>
      </w:pPr>
      <w:r>
        <w:rPr>
          <w:rFonts w:hint="eastAsia" w:ascii="宋体" w:hAnsi="宋体" w:eastAsia="宋体" w:cs="华文细黑"/>
          <w:szCs w:val="21"/>
        </w:rPr>
        <w:t>□其他</w:t>
      </w:r>
      <w:r>
        <w:rPr>
          <w:rFonts w:hint="eastAsia" w:ascii="宋体" w:hAnsi="宋体" w:eastAsia="宋体"/>
          <w:u w:val="single"/>
        </w:rPr>
        <w:t xml:space="preserve">        </w:t>
      </w:r>
      <w:r>
        <w:rPr>
          <w:rFonts w:ascii="宋体" w:hAnsi="宋体" w:eastAsia="宋体"/>
          <w:u w:val="single"/>
        </w:rPr>
        <w:t xml:space="preserve">                  </w:t>
      </w:r>
    </w:p>
    <w:p>
      <w:pPr>
        <w:pStyle w:val="22"/>
        <w:numPr>
          <w:ilvl w:val="0"/>
          <w:numId w:val="1"/>
        </w:numPr>
        <w:spacing w:line="400" w:lineRule="exact"/>
        <w:ind w:hangingChars="200"/>
        <w:jc w:val="left"/>
        <w:rPr>
          <w:szCs w:val="21"/>
        </w:rPr>
      </w:pPr>
      <w:r>
        <w:rPr>
          <w:szCs w:val="21"/>
        </w:rPr>
        <w:t>企业在生态系统保护方面已经做到的有（可多选）：</w:t>
      </w:r>
    </w:p>
    <w:p>
      <w:pPr>
        <w:spacing w:line="400" w:lineRule="exact"/>
        <w:ind w:firstLine="420" w:firstLineChars="200"/>
        <w:rPr>
          <w:rFonts w:ascii="宋体" w:hAnsi="宋体" w:eastAsia="宋体" w:cs="华文细黑"/>
          <w:szCs w:val="21"/>
        </w:rPr>
      </w:pPr>
      <w:r>
        <w:rPr>
          <w:rFonts w:hint="eastAsia" w:ascii="宋体" w:hAnsi="宋体" w:eastAsia="宋体" w:cs="华文细黑"/>
          <w:szCs w:val="21"/>
        </w:rPr>
        <w:t>主要措施：</w:t>
      </w:r>
    </w:p>
    <w:p>
      <w:pPr>
        <w:spacing w:line="400" w:lineRule="exact"/>
        <w:ind w:left="420" w:firstLine="420" w:firstLineChars="200"/>
        <w:rPr>
          <w:rFonts w:ascii="宋体" w:hAnsi="宋体" w:eastAsia="宋体" w:cs="华文细黑"/>
          <w:szCs w:val="21"/>
        </w:rPr>
      </w:pPr>
      <w:r>
        <w:rPr>
          <w:rFonts w:hint="eastAsia" w:ascii="宋体" w:hAnsi="宋体" w:eastAsia="宋体" w:cs="华文细黑"/>
          <w:szCs w:val="21"/>
        </w:rPr>
        <w:t>□确定碳排放核算的组织边界和运营边界</w:t>
      </w:r>
      <w:r>
        <w:rPr>
          <w:rFonts w:hint="eastAsia" w:ascii="宋体" w:hAnsi="宋体" w:eastAsia="宋体" w:cs="华文细黑"/>
          <w:szCs w:val="21"/>
        </w:rPr>
        <w:tab/>
      </w:r>
      <w:r>
        <w:rPr>
          <w:rFonts w:hint="eastAsia" w:ascii="宋体" w:hAnsi="宋体" w:eastAsia="宋体" w:cs="华文细黑"/>
          <w:szCs w:val="21"/>
        </w:rPr>
        <w:t>□制订</w:t>
      </w:r>
      <w:r>
        <w:rPr>
          <w:rFonts w:hint="eastAsia" w:ascii="宋体" w:hAnsi="宋体" w:eastAsia="宋体"/>
        </w:rPr>
        <w:t>碳中和规划</w:t>
      </w:r>
    </w:p>
    <w:p>
      <w:pPr>
        <w:spacing w:line="400" w:lineRule="exact"/>
        <w:ind w:left="420" w:firstLine="420" w:firstLineChars="200"/>
        <w:rPr>
          <w:rFonts w:ascii="宋体" w:hAnsi="宋体" w:eastAsia="宋体" w:cs="华文细黑"/>
          <w:szCs w:val="21"/>
        </w:rPr>
      </w:pPr>
      <w:r>
        <w:rPr>
          <w:rFonts w:hint="eastAsia" w:ascii="宋体" w:hAnsi="宋体" w:eastAsia="宋体" w:cs="华文细黑"/>
          <w:szCs w:val="21"/>
        </w:rPr>
        <w:t>□减少运营对生物多样性影响</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□在生态保护方面投入资金</w:t>
      </w:r>
    </w:p>
    <w:p>
      <w:pPr>
        <w:spacing w:line="400" w:lineRule="exact"/>
        <w:ind w:left="420" w:firstLine="420" w:firstLineChars="200"/>
        <w:rPr>
          <w:rFonts w:ascii="宋体" w:hAnsi="宋体" w:eastAsia="宋体" w:cs="华文细黑"/>
          <w:szCs w:val="21"/>
        </w:rPr>
      </w:pPr>
      <w:r>
        <w:rPr>
          <w:rFonts w:hint="eastAsia" w:ascii="宋体" w:hAnsi="宋体" w:eastAsia="宋体" w:cs="华文细黑"/>
          <w:szCs w:val="21"/>
        </w:rPr>
        <w:t>□建立生态保护制度</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□实行电子化、无纸化绿色办公</w:t>
      </w:r>
    </w:p>
    <w:p>
      <w:pPr>
        <w:spacing w:line="400" w:lineRule="exact"/>
        <w:ind w:left="420" w:firstLine="420" w:firstLineChars="200"/>
        <w:rPr>
          <w:rFonts w:ascii="宋体" w:hAnsi="宋体" w:eastAsia="宋体" w:cs="华文细黑"/>
          <w:szCs w:val="21"/>
        </w:rPr>
      </w:pPr>
      <w:r>
        <w:rPr>
          <w:rFonts w:hint="eastAsia" w:ascii="宋体" w:hAnsi="宋体" w:eastAsia="宋体" w:cs="华文细黑"/>
          <w:szCs w:val="21"/>
        </w:rPr>
        <w:t>□倡导公众采取恢复生态系统的行动</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□开展环保公益</w:t>
      </w:r>
    </w:p>
    <w:p>
      <w:pPr>
        <w:pStyle w:val="22"/>
        <w:spacing w:line="400" w:lineRule="exact"/>
        <w:ind w:left="420" w:firstLineChars="0"/>
        <w:rPr>
          <w:rFonts w:ascii="宋体" w:hAnsi="宋体"/>
          <w:u w:val="single"/>
        </w:rPr>
      </w:pPr>
      <w:r>
        <w:rPr>
          <w:rFonts w:hint="eastAsia" w:ascii="宋体" w:hAnsi="宋体" w:cs="华文细黑"/>
          <w:szCs w:val="21"/>
        </w:rPr>
        <w:t>□参与生态保护修复工程与国土绿化行动</w:t>
      </w:r>
      <w:r>
        <w:rPr>
          <w:rFonts w:ascii="宋体" w:hAnsi="宋体" w:cs="华文细黑"/>
          <w:szCs w:val="21"/>
        </w:rPr>
        <w:tab/>
      </w:r>
      <w:r>
        <w:rPr>
          <w:rFonts w:hint="eastAsia" w:ascii="宋体" w:hAnsi="宋体" w:cs="华文细黑"/>
          <w:szCs w:val="21"/>
        </w:rPr>
        <w:t>□其他</w:t>
      </w:r>
      <w:r>
        <w:rPr>
          <w:rFonts w:hint="eastAsia" w:ascii="宋体" w:hAnsi="宋体"/>
          <w:u w:val="single"/>
        </w:rPr>
        <w:t xml:space="preserve">        </w:t>
      </w:r>
      <w:r>
        <w:rPr>
          <w:rFonts w:ascii="宋体" w:hAnsi="宋体"/>
          <w:u w:val="single"/>
        </w:rPr>
        <w:t xml:space="preserve">               </w:t>
      </w:r>
    </w:p>
    <w:p>
      <w:pPr>
        <w:pStyle w:val="22"/>
        <w:spacing w:line="400" w:lineRule="exact"/>
        <w:ind w:firstLineChars="0"/>
        <w:rPr>
          <w:rFonts w:ascii="宋体" w:hAnsi="宋体"/>
        </w:rPr>
      </w:pPr>
      <w:r>
        <w:rPr>
          <w:rFonts w:hint="eastAsia" w:ascii="宋体" w:hAnsi="宋体"/>
        </w:rPr>
        <w:t>具体成效：</w:t>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0"/>
        <w:gridCol w:w="933"/>
        <w:gridCol w:w="1871"/>
        <w:gridCol w:w="18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0" w:type="dxa"/>
          </w:tcPr>
          <w:p>
            <w:pPr>
              <w:pStyle w:val="22"/>
              <w:spacing w:line="400" w:lineRule="exact"/>
              <w:ind w:firstLine="0" w:firstLineChars="0"/>
              <w:jc w:val="center"/>
              <w:rPr>
                <w:rFonts w:ascii="宋体" w:hAnsi="宋体"/>
                <w:b/>
                <w:bCs/>
              </w:rPr>
            </w:pPr>
            <w:r>
              <w:rPr>
                <w:rFonts w:hint="eastAsia" w:ascii="宋体" w:hAnsi="宋体"/>
                <w:b/>
                <w:bCs/>
              </w:rPr>
              <w:t>指标</w:t>
            </w:r>
          </w:p>
        </w:tc>
        <w:tc>
          <w:tcPr>
            <w:tcW w:w="933" w:type="dxa"/>
          </w:tcPr>
          <w:p>
            <w:pPr>
              <w:pStyle w:val="22"/>
              <w:spacing w:line="400" w:lineRule="exact"/>
              <w:ind w:firstLine="0" w:firstLineChars="0"/>
              <w:jc w:val="center"/>
              <w:rPr>
                <w:rFonts w:ascii="宋体" w:hAnsi="宋体"/>
                <w:b/>
                <w:bCs/>
              </w:rPr>
            </w:pPr>
            <w:r>
              <w:rPr>
                <w:rFonts w:hint="eastAsia" w:ascii="宋体" w:hAnsi="宋体"/>
                <w:b/>
                <w:bCs/>
              </w:rPr>
              <w:t>单位</w:t>
            </w:r>
          </w:p>
        </w:tc>
        <w:tc>
          <w:tcPr>
            <w:tcW w:w="1871" w:type="dxa"/>
          </w:tcPr>
          <w:p>
            <w:pPr>
              <w:pStyle w:val="22"/>
              <w:spacing w:line="400" w:lineRule="exact"/>
              <w:ind w:firstLine="0" w:firstLineChars="0"/>
              <w:jc w:val="center"/>
              <w:rPr>
                <w:rFonts w:ascii="宋体" w:hAnsi="宋体"/>
                <w:b/>
                <w:bCs/>
              </w:rPr>
            </w:pPr>
            <w:r>
              <w:rPr>
                <w:rFonts w:hint="eastAsia" w:ascii="宋体" w:hAnsi="宋体"/>
                <w:b/>
                <w:bCs/>
              </w:rPr>
              <w:t>2020年</w:t>
            </w:r>
          </w:p>
        </w:tc>
        <w:tc>
          <w:tcPr>
            <w:tcW w:w="1871" w:type="dxa"/>
          </w:tcPr>
          <w:p>
            <w:pPr>
              <w:pStyle w:val="22"/>
              <w:spacing w:line="400" w:lineRule="exact"/>
              <w:ind w:firstLine="0" w:firstLineChars="0"/>
              <w:jc w:val="center"/>
              <w:rPr>
                <w:rFonts w:ascii="宋体" w:hAnsi="宋体"/>
                <w:b/>
                <w:bCs/>
              </w:rPr>
            </w:pPr>
            <w:r>
              <w:rPr>
                <w:rFonts w:hint="eastAsia" w:ascii="宋体" w:hAnsi="宋体"/>
                <w:b/>
                <w:bCs/>
              </w:rPr>
              <w:t>2021年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0" w:type="dxa"/>
          </w:tcPr>
          <w:p>
            <w:pPr>
              <w:pStyle w:val="22"/>
              <w:spacing w:line="400" w:lineRule="exact"/>
              <w:ind w:firstLine="0" w:firstLineChars="0"/>
              <w:jc w:val="center"/>
              <w:rPr>
                <w:rFonts w:ascii="宋体" w:hAnsi="宋体"/>
              </w:rPr>
            </w:pPr>
            <w:r>
              <w:rPr>
                <w:rFonts w:hint="eastAsia" w:ascii="宋体" w:hAnsi="宋体"/>
              </w:rPr>
              <w:t>企业碳排放总量</w:t>
            </w:r>
          </w:p>
        </w:tc>
        <w:tc>
          <w:tcPr>
            <w:tcW w:w="933" w:type="dxa"/>
          </w:tcPr>
          <w:p>
            <w:pPr>
              <w:pStyle w:val="22"/>
              <w:spacing w:line="400" w:lineRule="exact"/>
              <w:ind w:firstLine="0" w:firstLineChars="0"/>
              <w:jc w:val="center"/>
              <w:rPr>
                <w:rFonts w:ascii="宋体" w:hAnsi="宋体"/>
              </w:rPr>
            </w:pPr>
            <w:r>
              <w:rPr>
                <w:rFonts w:hint="eastAsia" w:ascii="宋体" w:hAnsi="宋体"/>
              </w:rPr>
              <w:t>吨</w:t>
            </w:r>
          </w:p>
        </w:tc>
        <w:tc>
          <w:tcPr>
            <w:tcW w:w="1871" w:type="dxa"/>
          </w:tcPr>
          <w:p>
            <w:pPr>
              <w:pStyle w:val="22"/>
              <w:spacing w:line="400" w:lineRule="exact"/>
              <w:ind w:firstLine="0" w:firstLineChars="0"/>
              <w:jc w:val="center"/>
              <w:rPr>
                <w:rFonts w:ascii="宋体" w:hAnsi="宋体"/>
              </w:rPr>
            </w:pPr>
          </w:p>
        </w:tc>
        <w:tc>
          <w:tcPr>
            <w:tcW w:w="1871" w:type="dxa"/>
          </w:tcPr>
          <w:p>
            <w:pPr>
              <w:pStyle w:val="22"/>
              <w:spacing w:line="400" w:lineRule="exact"/>
              <w:ind w:firstLine="0" w:firstLineChars="0"/>
              <w:jc w:val="center"/>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0" w:type="dxa"/>
          </w:tcPr>
          <w:p>
            <w:pPr>
              <w:pStyle w:val="22"/>
              <w:spacing w:line="400" w:lineRule="exact"/>
              <w:ind w:firstLine="0" w:firstLineChars="0"/>
              <w:jc w:val="center"/>
              <w:rPr>
                <w:rFonts w:ascii="宋体" w:hAnsi="宋体"/>
              </w:rPr>
            </w:pPr>
            <w:r>
              <w:rPr>
                <w:rFonts w:hint="eastAsia" w:ascii="宋体" w:hAnsi="宋体"/>
              </w:rPr>
              <w:t>采取措施减少碳排放量</w:t>
            </w:r>
          </w:p>
        </w:tc>
        <w:tc>
          <w:tcPr>
            <w:tcW w:w="933" w:type="dxa"/>
          </w:tcPr>
          <w:p>
            <w:pPr>
              <w:pStyle w:val="22"/>
              <w:spacing w:line="400" w:lineRule="exact"/>
              <w:ind w:firstLine="0" w:firstLineChars="0"/>
              <w:jc w:val="center"/>
              <w:rPr>
                <w:rFonts w:ascii="宋体" w:hAnsi="宋体"/>
              </w:rPr>
            </w:pPr>
            <w:r>
              <w:rPr>
                <w:rFonts w:hint="eastAsia" w:ascii="宋体" w:hAnsi="宋体"/>
              </w:rPr>
              <w:t>吨</w:t>
            </w:r>
          </w:p>
        </w:tc>
        <w:tc>
          <w:tcPr>
            <w:tcW w:w="1871" w:type="dxa"/>
          </w:tcPr>
          <w:p>
            <w:pPr>
              <w:pStyle w:val="22"/>
              <w:spacing w:line="400" w:lineRule="exact"/>
              <w:ind w:firstLine="0" w:firstLineChars="0"/>
              <w:jc w:val="center"/>
              <w:rPr>
                <w:rFonts w:ascii="宋体" w:hAnsi="宋体"/>
              </w:rPr>
            </w:pPr>
          </w:p>
        </w:tc>
        <w:tc>
          <w:tcPr>
            <w:tcW w:w="1871" w:type="dxa"/>
          </w:tcPr>
          <w:p>
            <w:pPr>
              <w:pStyle w:val="22"/>
              <w:spacing w:line="400" w:lineRule="exact"/>
              <w:ind w:firstLine="0" w:firstLineChars="0"/>
              <w:jc w:val="center"/>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370" w:type="dxa"/>
          </w:tcPr>
          <w:p>
            <w:pPr>
              <w:pStyle w:val="22"/>
              <w:spacing w:line="400" w:lineRule="exact"/>
              <w:ind w:firstLine="0" w:firstLineChars="0"/>
              <w:jc w:val="center"/>
              <w:rPr>
                <w:rFonts w:ascii="宋体" w:hAnsi="宋体"/>
              </w:rPr>
            </w:pPr>
            <w:r>
              <w:rPr>
                <w:rFonts w:hint="eastAsia" w:ascii="宋体" w:hAnsi="宋体"/>
              </w:rPr>
              <w:t>参与碳排放权的交易</w:t>
            </w:r>
          </w:p>
        </w:tc>
        <w:tc>
          <w:tcPr>
            <w:tcW w:w="933" w:type="dxa"/>
          </w:tcPr>
          <w:p>
            <w:pPr>
              <w:pStyle w:val="22"/>
              <w:spacing w:line="400" w:lineRule="exact"/>
              <w:ind w:firstLine="0" w:firstLineChars="0"/>
              <w:jc w:val="center"/>
              <w:rPr>
                <w:rFonts w:ascii="宋体" w:hAnsi="宋体"/>
              </w:rPr>
            </w:pPr>
            <w:r>
              <w:rPr>
                <w:rFonts w:hint="eastAsia" w:ascii="宋体" w:hAnsi="宋体"/>
              </w:rPr>
              <w:t>吨</w:t>
            </w:r>
          </w:p>
        </w:tc>
        <w:tc>
          <w:tcPr>
            <w:tcW w:w="1871" w:type="dxa"/>
          </w:tcPr>
          <w:p>
            <w:pPr>
              <w:pStyle w:val="22"/>
              <w:spacing w:line="400" w:lineRule="exact"/>
              <w:ind w:firstLine="0" w:firstLineChars="0"/>
              <w:jc w:val="center"/>
              <w:rPr>
                <w:rFonts w:ascii="宋体" w:hAnsi="宋体"/>
              </w:rPr>
            </w:pPr>
          </w:p>
        </w:tc>
        <w:tc>
          <w:tcPr>
            <w:tcW w:w="1871" w:type="dxa"/>
          </w:tcPr>
          <w:p>
            <w:pPr>
              <w:pStyle w:val="22"/>
              <w:spacing w:line="400" w:lineRule="exact"/>
              <w:ind w:firstLine="0" w:firstLineChars="0"/>
              <w:jc w:val="center"/>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0" w:type="dxa"/>
          </w:tcPr>
          <w:p>
            <w:pPr>
              <w:pStyle w:val="22"/>
              <w:spacing w:line="400" w:lineRule="exact"/>
              <w:ind w:firstLine="0" w:firstLineChars="0"/>
              <w:jc w:val="center"/>
              <w:rPr>
                <w:rFonts w:ascii="宋体" w:hAnsi="宋体"/>
              </w:rPr>
            </w:pPr>
            <w:r>
              <w:rPr>
                <w:rFonts w:hint="eastAsia" w:ascii="宋体" w:hAnsi="宋体"/>
              </w:rPr>
              <w:t>参与绿电交易</w:t>
            </w:r>
          </w:p>
        </w:tc>
        <w:tc>
          <w:tcPr>
            <w:tcW w:w="933" w:type="dxa"/>
          </w:tcPr>
          <w:p>
            <w:pPr>
              <w:pStyle w:val="22"/>
              <w:spacing w:line="400" w:lineRule="exact"/>
              <w:ind w:firstLine="0" w:firstLineChars="0"/>
              <w:jc w:val="center"/>
              <w:rPr>
                <w:rFonts w:ascii="宋体" w:hAnsi="宋体"/>
              </w:rPr>
            </w:pPr>
            <w:r>
              <w:rPr>
                <w:rFonts w:hint="eastAsia" w:ascii="宋体" w:hAnsi="宋体" w:cs="华文细黑"/>
                <w:szCs w:val="21"/>
              </w:rPr>
              <w:t>千瓦时</w:t>
            </w:r>
          </w:p>
        </w:tc>
        <w:tc>
          <w:tcPr>
            <w:tcW w:w="1871" w:type="dxa"/>
          </w:tcPr>
          <w:p>
            <w:pPr>
              <w:pStyle w:val="22"/>
              <w:spacing w:line="400" w:lineRule="exact"/>
              <w:ind w:firstLine="0" w:firstLineChars="0"/>
              <w:jc w:val="center"/>
              <w:rPr>
                <w:rFonts w:ascii="宋体" w:hAnsi="宋体"/>
              </w:rPr>
            </w:pPr>
          </w:p>
        </w:tc>
        <w:tc>
          <w:tcPr>
            <w:tcW w:w="1871" w:type="dxa"/>
          </w:tcPr>
          <w:p>
            <w:pPr>
              <w:pStyle w:val="22"/>
              <w:spacing w:line="400" w:lineRule="exact"/>
              <w:ind w:firstLine="0" w:firstLineChars="0"/>
              <w:jc w:val="center"/>
              <w:rPr>
                <w:rFonts w:ascii="宋体" w:hAnsi="宋体"/>
              </w:rPr>
            </w:pPr>
          </w:p>
        </w:tc>
      </w:tr>
    </w:tbl>
    <w:p>
      <w:pPr>
        <w:spacing w:line="400" w:lineRule="exact"/>
        <w:ind w:left="420" w:leftChars="200"/>
        <w:rPr>
          <w:rFonts w:ascii="楷体" w:hAnsi="楷体" w:eastAsia="楷体" w:cs="楷体"/>
          <w:sz w:val="20"/>
          <w:szCs w:val="21"/>
        </w:rPr>
      </w:pPr>
      <w:r>
        <w:rPr>
          <w:rFonts w:hint="eastAsia" w:ascii="楷体" w:hAnsi="楷体" w:eastAsia="楷体" w:cs="楷体"/>
          <w:sz w:val="20"/>
          <w:szCs w:val="21"/>
        </w:rPr>
        <w:t>注：1.碳排放权是指权利主体为了生存和发展的需要,由自然或者法律所赋予的向大气排放温室气体的权利,这种权利实质上是权利主体获取的一定数量的气候环境资源使用权；</w:t>
      </w:r>
    </w:p>
    <w:p>
      <w:pPr>
        <w:spacing w:line="400" w:lineRule="exact"/>
        <w:ind w:left="420" w:leftChars="200" w:firstLine="400" w:firstLineChars="200"/>
        <w:rPr>
          <w:rFonts w:ascii="楷体" w:hAnsi="楷体" w:eastAsia="楷体" w:cs="楷体"/>
          <w:sz w:val="20"/>
          <w:szCs w:val="21"/>
        </w:rPr>
      </w:pPr>
      <w:r>
        <w:rPr>
          <w:rFonts w:hint="eastAsia" w:ascii="楷体" w:hAnsi="楷体" w:eastAsia="楷体" w:cs="楷体"/>
          <w:sz w:val="20"/>
          <w:szCs w:val="21"/>
        </w:rPr>
        <w:t>2.碳中和是指企业、团体或个人测算在一定时间内直接或间接产生的温室气体排放总量，通过植树造林、节能减排等形式，以抵消自身产生的二氧化碳排放量，实现二氧化碳“零排放”</w:t>
      </w:r>
    </w:p>
    <w:p>
      <w:pPr>
        <w:pStyle w:val="22"/>
        <w:numPr>
          <w:ilvl w:val="0"/>
          <w:numId w:val="1"/>
        </w:numPr>
        <w:spacing w:line="400" w:lineRule="exact"/>
        <w:ind w:hangingChars="200"/>
        <w:jc w:val="left"/>
        <w:rPr>
          <w:szCs w:val="21"/>
        </w:rPr>
      </w:pPr>
      <w:r>
        <w:rPr>
          <w:rFonts w:hint="eastAsia"/>
          <w:szCs w:val="21"/>
        </w:rPr>
        <w:t>企业参与职业教育情况（可多选）：</w:t>
      </w:r>
    </w:p>
    <w:p>
      <w:pPr>
        <w:pStyle w:val="22"/>
        <w:numPr>
          <w:ilvl w:val="255"/>
          <w:numId w:val="0"/>
        </w:numPr>
        <w:spacing w:line="400" w:lineRule="atLeast"/>
        <w:ind w:firstLine="420" w:firstLineChars="200"/>
        <w:jc w:val="left"/>
        <w:rPr>
          <w:szCs w:val="21"/>
        </w:rPr>
      </w:pPr>
      <w:r>
        <w:rPr>
          <w:rFonts w:hint="eastAsia"/>
          <w:szCs w:val="21"/>
        </w:rPr>
        <w:t>□投资创办学校</w:t>
      </w:r>
    </w:p>
    <w:p>
      <w:pPr>
        <w:pStyle w:val="22"/>
        <w:numPr>
          <w:ilvl w:val="255"/>
          <w:numId w:val="0"/>
        </w:numPr>
        <w:spacing w:line="400" w:lineRule="atLeast"/>
        <w:ind w:firstLine="420" w:firstLineChars="200"/>
        <w:jc w:val="left"/>
        <w:rPr>
          <w:szCs w:val="21"/>
        </w:rPr>
      </w:pPr>
      <w:r>
        <w:rPr>
          <w:rFonts w:hint="eastAsia"/>
          <w:szCs w:val="21"/>
        </w:rPr>
        <w:t>□捐赠仪器设备</w:t>
      </w:r>
    </w:p>
    <w:p>
      <w:pPr>
        <w:pStyle w:val="22"/>
        <w:numPr>
          <w:ilvl w:val="255"/>
          <w:numId w:val="0"/>
        </w:numPr>
        <w:spacing w:line="400" w:lineRule="atLeast"/>
        <w:ind w:firstLine="420" w:firstLineChars="200"/>
        <w:jc w:val="left"/>
        <w:rPr>
          <w:szCs w:val="21"/>
        </w:rPr>
      </w:pPr>
      <w:r>
        <w:rPr>
          <w:rFonts w:hint="eastAsia"/>
          <w:szCs w:val="21"/>
        </w:rPr>
        <w:t>□提供学术奖学金（金额</w:t>
      </w:r>
      <w:r>
        <w:rPr>
          <w:rFonts w:hint="eastAsia"/>
          <w:szCs w:val="21"/>
          <w:u w:val="single"/>
        </w:rPr>
        <w:t xml:space="preserve">         </w:t>
      </w:r>
      <w:r>
        <w:rPr>
          <w:rFonts w:hint="eastAsia"/>
          <w:szCs w:val="21"/>
        </w:rPr>
        <w:t>万元）</w:t>
      </w:r>
    </w:p>
    <w:p>
      <w:pPr>
        <w:pStyle w:val="22"/>
        <w:numPr>
          <w:ilvl w:val="255"/>
          <w:numId w:val="0"/>
        </w:numPr>
        <w:spacing w:line="400" w:lineRule="atLeast"/>
        <w:ind w:firstLine="420" w:firstLineChars="200"/>
        <w:jc w:val="left"/>
        <w:rPr>
          <w:szCs w:val="21"/>
        </w:rPr>
      </w:pPr>
      <w:r>
        <w:rPr>
          <w:rFonts w:hint="eastAsia"/>
          <w:szCs w:val="21"/>
        </w:rPr>
        <w:t>□安排实习岗位，接纳学生实习</w:t>
      </w:r>
    </w:p>
    <w:p>
      <w:pPr>
        <w:pStyle w:val="22"/>
        <w:numPr>
          <w:ilvl w:val="255"/>
          <w:numId w:val="0"/>
        </w:numPr>
        <w:spacing w:line="400" w:lineRule="atLeast"/>
        <w:ind w:firstLine="420" w:firstLineChars="200"/>
        <w:jc w:val="left"/>
        <w:rPr>
          <w:szCs w:val="21"/>
        </w:rPr>
      </w:pPr>
      <w:r>
        <w:rPr>
          <w:rFonts w:hint="eastAsia"/>
          <w:szCs w:val="21"/>
        </w:rPr>
        <w:t>□为学校提供工作实景的教学、培训场所</w:t>
      </w:r>
    </w:p>
    <w:p>
      <w:pPr>
        <w:pStyle w:val="22"/>
        <w:numPr>
          <w:ilvl w:val="255"/>
          <w:numId w:val="0"/>
        </w:numPr>
        <w:spacing w:line="400" w:lineRule="atLeast"/>
        <w:ind w:firstLine="420" w:firstLineChars="200"/>
        <w:jc w:val="left"/>
        <w:rPr>
          <w:szCs w:val="21"/>
        </w:rPr>
      </w:pPr>
      <w:r>
        <w:rPr>
          <w:rFonts w:hint="eastAsia"/>
          <w:szCs w:val="21"/>
        </w:rPr>
        <w:t>□在学校开设讲座或提供兼职教师</w:t>
      </w:r>
    </w:p>
    <w:p>
      <w:pPr>
        <w:pStyle w:val="22"/>
        <w:numPr>
          <w:ilvl w:val="255"/>
          <w:numId w:val="0"/>
        </w:numPr>
        <w:spacing w:line="400" w:lineRule="atLeast"/>
        <w:ind w:firstLine="420" w:firstLineChars="200"/>
        <w:jc w:val="left"/>
        <w:rPr>
          <w:szCs w:val="21"/>
        </w:rPr>
      </w:pPr>
      <w:r>
        <w:rPr>
          <w:rFonts w:hint="eastAsia"/>
          <w:szCs w:val="21"/>
        </w:rPr>
        <w:t>□和学校共建实训基地</w:t>
      </w:r>
    </w:p>
    <w:p>
      <w:pPr>
        <w:pStyle w:val="22"/>
        <w:numPr>
          <w:ilvl w:val="255"/>
          <w:numId w:val="0"/>
        </w:numPr>
        <w:spacing w:line="400" w:lineRule="atLeast"/>
        <w:ind w:firstLine="420" w:firstLineChars="200"/>
        <w:jc w:val="left"/>
        <w:rPr>
          <w:szCs w:val="21"/>
        </w:rPr>
      </w:pPr>
      <w:r>
        <w:rPr>
          <w:rFonts w:hint="eastAsia"/>
          <w:szCs w:val="21"/>
        </w:rPr>
        <w:t>□其他</w:t>
      </w:r>
      <w:r>
        <w:rPr>
          <w:rFonts w:hint="eastAsia"/>
          <w:szCs w:val="21"/>
          <w:u w:val="single"/>
        </w:rPr>
        <w:t xml:space="preserve">                  </w:t>
      </w:r>
    </w:p>
    <w:p>
      <w:pPr>
        <w:pStyle w:val="22"/>
        <w:numPr>
          <w:ilvl w:val="0"/>
          <w:numId w:val="1"/>
        </w:numPr>
        <w:spacing w:line="400" w:lineRule="exact"/>
        <w:ind w:hangingChars="200"/>
        <w:jc w:val="left"/>
        <w:rPr>
          <w:szCs w:val="21"/>
        </w:rPr>
      </w:pPr>
      <w:bookmarkStart w:id="2" w:name="_Hlk62202942"/>
      <w:r>
        <w:rPr>
          <w:rFonts w:hint="eastAsia"/>
          <w:szCs w:val="21"/>
        </w:rPr>
        <w:t>企业参与社会事业建设情况：</w:t>
      </w:r>
    </w:p>
    <w:p>
      <w:pPr>
        <w:widowControl/>
        <w:spacing w:line="400" w:lineRule="exact"/>
        <w:ind w:firstLine="420" w:firstLineChars="200"/>
        <w:jc w:val="left"/>
        <w:rPr>
          <w:rFonts w:ascii="宋体" w:hAnsi="宋体" w:eastAsia="宋体" w:cs="宋体"/>
          <w:szCs w:val="21"/>
          <w:lang w:bidi="ar"/>
        </w:rPr>
      </w:pPr>
      <w:r>
        <w:rPr>
          <w:rFonts w:hint="eastAsia" w:ascii="宋体" w:hAnsi="宋体" w:eastAsia="宋体"/>
        </w:rPr>
        <w:t>○已参与，主要领域：</w:t>
      </w:r>
      <w:r>
        <w:rPr>
          <w:rFonts w:hint="eastAsia" w:ascii="宋体" w:hAnsi="宋体" w:eastAsia="宋体" w:cs="华文细黑"/>
          <w:szCs w:val="21"/>
        </w:rPr>
        <w:t>□教育</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宋体"/>
          <w:szCs w:val="21"/>
          <w:lang w:bidi="ar"/>
        </w:rPr>
        <w:t>□医疗</w:t>
      </w:r>
      <w:r>
        <w:rPr>
          <w:rFonts w:hint="eastAsia" w:ascii="宋体" w:hAnsi="宋体" w:eastAsia="宋体" w:cs="宋体"/>
          <w:szCs w:val="21"/>
          <w:lang w:bidi="ar"/>
        </w:rPr>
        <w:tab/>
      </w:r>
      <w:r>
        <w:rPr>
          <w:rFonts w:hint="eastAsia" w:ascii="宋体" w:hAnsi="宋体" w:eastAsia="宋体" w:cs="宋体"/>
          <w:szCs w:val="21"/>
          <w:lang w:bidi="ar"/>
        </w:rPr>
        <w:tab/>
      </w:r>
      <w:r>
        <w:rPr>
          <w:rFonts w:hint="eastAsia" w:ascii="宋体" w:hAnsi="宋体" w:eastAsia="宋体" w:cs="宋体"/>
          <w:szCs w:val="21"/>
          <w:lang w:bidi="ar"/>
        </w:rPr>
        <w:t>□文化</w:t>
      </w:r>
      <w:r>
        <w:rPr>
          <w:rFonts w:hint="eastAsia" w:ascii="宋体" w:hAnsi="宋体" w:eastAsia="宋体" w:cs="宋体"/>
          <w:szCs w:val="21"/>
          <w:lang w:bidi="ar"/>
        </w:rPr>
        <w:tab/>
      </w:r>
      <w:r>
        <w:rPr>
          <w:rFonts w:hint="eastAsia" w:ascii="宋体" w:hAnsi="宋体" w:eastAsia="宋体" w:cs="宋体"/>
          <w:szCs w:val="21"/>
          <w:lang w:bidi="ar"/>
        </w:rPr>
        <w:tab/>
      </w:r>
      <w:r>
        <w:rPr>
          <w:rFonts w:hint="eastAsia" w:ascii="宋体" w:hAnsi="宋体" w:eastAsia="宋体" w:cs="宋体"/>
          <w:szCs w:val="21"/>
          <w:lang w:bidi="ar"/>
        </w:rPr>
        <w:t>□旅游</w:t>
      </w:r>
    </w:p>
    <w:p>
      <w:pPr>
        <w:widowControl/>
        <w:spacing w:line="400" w:lineRule="exact"/>
        <w:ind w:firstLine="420" w:firstLineChars="200"/>
        <w:jc w:val="left"/>
        <w:rPr>
          <w:rFonts w:ascii="宋体" w:hAnsi="宋体" w:eastAsia="宋体" w:cs="宋体"/>
          <w:szCs w:val="21"/>
          <w:lang w:bidi="ar"/>
        </w:rPr>
      </w:pPr>
      <w:r>
        <w:rPr>
          <w:rFonts w:hint="eastAsia" w:ascii="宋体" w:hAnsi="宋体" w:eastAsia="宋体" w:cs="宋体"/>
          <w:szCs w:val="21"/>
          <w:lang w:bidi="ar"/>
        </w:rPr>
        <w:tab/>
      </w:r>
      <w:r>
        <w:rPr>
          <w:rFonts w:hint="eastAsia" w:ascii="宋体" w:hAnsi="宋体" w:eastAsia="宋体" w:cs="宋体"/>
          <w:szCs w:val="21"/>
          <w:lang w:bidi="ar"/>
        </w:rPr>
        <w:tab/>
      </w:r>
      <w:r>
        <w:rPr>
          <w:rFonts w:hint="eastAsia" w:ascii="宋体" w:hAnsi="宋体" w:eastAsia="宋体" w:cs="宋体"/>
          <w:szCs w:val="21"/>
          <w:lang w:bidi="ar"/>
        </w:rPr>
        <w:tab/>
      </w:r>
      <w:r>
        <w:rPr>
          <w:rFonts w:hint="eastAsia" w:ascii="宋体" w:hAnsi="宋体" w:eastAsia="宋体" w:cs="宋体"/>
          <w:szCs w:val="21"/>
          <w:lang w:bidi="ar"/>
        </w:rPr>
        <w:tab/>
      </w:r>
      <w:r>
        <w:rPr>
          <w:rFonts w:hint="eastAsia" w:ascii="宋体" w:hAnsi="宋体" w:eastAsia="宋体" w:cs="宋体"/>
          <w:szCs w:val="21"/>
          <w:lang w:bidi="ar"/>
        </w:rPr>
        <w:tab/>
      </w:r>
      <w:r>
        <w:rPr>
          <w:rFonts w:hint="eastAsia" w:ascii="宋体" w:hAnsi="宋体" w:eastAsia="宋体" w:cs="宋体"/>
          <w:szCs w:val="21"/>
          <w:lang w:bidi="ar"/>
        </w:rPr>
        <w:t>□养老</w:t>
      </w:r>
      <w:r>
        <w:rPr>
          <w:rFonts w:hint="eastAsia" w:ascii="宋体" w:hAnsi="宋体" w:eastAsia="宋体" w:cs="宋体"/>
          <w:szCs w:val="21"/>
          <w:lang w:bidi="ar"/>
        </w:rPr>
        <w:tab/>
      </w:r>
      <w:r>
        <w:rPr>
          <w:rFonts w:hint="eastAsia" w:ascii="宋体" w:hAnsi="宋体" w:eastAsia="宋体" w:cs="宋体"/>
          <w:szCs w:val="21"/>
          <w:lang w:bidi="ar"/>
        </w:rPr>
        <w:tab/>
      </w:r>
      <w:r>
        <w:rPr>
          <w:rFonts w:hint="eastAsia" w:ascii="宋体" w:hAnsi="宋体" w:eastAsia="宋体" w:cs="宋体"/>
          <w:szCs w:val="21"/>
          <w:lang w:bidi="ar"/>
        </w:rPr>
        <w:t>□体育</w:t>
      </w:r>
      <w:r>
        <w:rPr>
          <w:rFonts w:hint="eastAsia" w:ascii="宋体" w:hAnsi="宋体" w:eastAsia="宋体" w:cs="宋体"/>
          <w:szCs w:val="21"/>
          <w:lang w:bidi="ar"/>
        </w:rPr>
        <w:tab/>
      </w:r>
      <w:r>
        <w:rPr>
          <w:rFonts w:hint="eastAsia" w:ascii="宋体" w:hAnsi="宋体" w:eastAsia="宋体" w:cs="宋体"/>
          <w:szCs w:val="21"/>
          <w:lang w:bidi="ar"/>
        </w:rPr>
        <w:tab/>
      </w:r>
      <w:r>
        <w:rPr>
          <w:rFonts w:hint="eastAsia" w:ascii="宋体" w:hAnsi="宋体" w:eastAsia="宋体" w:cs="宋体"/>
          <w:szCs w:val="21"/>
          <w:lang w:bidi="ar"/>
        </w:rPr>
        <w:t>□居民服务</w:t>
      </w:r>
    </w:p>
    <w:p>
      <w:pPr>
        <w:widowControl/>
        <w:spacing w:line="400" w:lineRule="exact"/>
        <w:ind w:firstLine="420" w:firstLineChars="200"/>
        <w:jc w:val="left"/>
        <w:rPr>
          <w:rFonts w:ascii="宋体" w:hAnsi="宋体" w:eastAsia="宋体" w:cs="宋体"/>
          <w:szCs w:val="21"/>
          <w:lang w:bidi="ar"/>
        </w:rPr>
      </w:pPr>
      <w:r>
        <w:rPr>
          <w:rFonts w:hint="eastAsia" w:ascii="宋体" w:hAnsi="宋体" w:eastAsia="宋体" w:cs="宋体"/>
          <w:szCs w:val="21"/>
          <w:lang w:bidi="ar"/>
        </w:rPr>
        <w:t xml:space="preserve"> </w:t>
      </w:r>
      <w:r>
        <w:rPr>
          <w:rFonts w:ascii="宋体" w:hAnsi="宋体" w:eastAsia="宋体" w:cs="宋体"/>
          <w:szCs w:val="21"/>
          <w:lang w:bidi="ar"/>
        </w:rPr>
        <w:t xml:space="preserve">         </w:t>
      </w:r>
      <w:r>
        <w:rPr>
          <w:rFonts w:hint="eastAsia" w:ascii="宋体" w:hAnsi="宋体" w:eastAsia="宋体" w:cs="宋体"/>
          <w:szCs w:val="21"/>
          <w:lang w:bidi="ar"/>
        </w:rPr>
        <w:t>投资金额：</w:t>
      </w:r>
      <w:r>
        <w:rPr>
          <w:rFonts w:hint="eastAsia" w:ascii="宋体" w:hAnsi="宋体" w:eastAsia="宋体" w:cs="宋体"/>
          <w:szCs w:val="21"/>
          <w:u w:val="single"/>
          <w:lang w:bidi="ar"/>
        </w:rPr>
        <w:t xml:space="preserve"> </w:t>
      </w:r>
      <w:r>
        <w:rPr>
          <w:rFonts w:ascii="宋体" w:hAnsi="宋体" w:eastAsia="宋体" w:cs="宋体"/>
          <w:szCs w:val="21"/>
          <w:u w:val="single"/>
          <w:lang w:bidi="ar"/>
        </w:rPr>
        <w:t xml:space="preserve">               </w:t>
      </w:r>
      <w:r>
        <w:rPr>
          <w:rFonts w:hint="eastAsia" w:ascii="宋体" w:hAnsi="宋体" w:eastAsia="宋体" w:cs="宋体"/>
          <w:szCs w:val="21"/>
          <w:lang w:bidi="ar"/>
        </w:rPr>
        <w:t>万元</w:t>
      </w:r>
    </w:p>
    <w:p>
      <w:pPr>
        <w:pStyle w:val="22"/>
        <w:spacing w:line="400" w:lineRule="exact"/>
        <w:ind w:left="-420" w:leftChars="-200" w:firstLine="840" w:firstLineChars="0"/>
        <w:jc w:val="left"/>
        <w:rPr>
          <w:rFonts w:ascii="宋体" w:hAnsi="宋体"/>
        </w:rPr>
      </w:pPr>
      <w:r>
        <w:rPr>
          <w:rFonts w:hint="eastAsia" w:ascii="宋体" w:hAnsi="宋体"/>
        </w:rPr>
        <w:t>○尚未参与，但有参与意向</w:t>
      </w:r>
    </w:p>
    <w:p>
      <w:pPr>
        <w:pStyle w:val="22"/>
        <w:spacing w:line="400" w:lineRule="exact"/>
        <w:ind w:left="-420" w:leftChars="-200" w:firstLine="840" w:firstLineChars="0"/>
        <w:jc w:val="left"/>
        <w:rPr>
          <w:rFonts w:ascii="宋体" w:hAnsi="宋体"/>
        </w:rPr>
      </w:pPr>
      <w:r>
        <w:rPr>
          <w:rFonts w:hint="eastAsia" w:ascii="宋体" w:hAnsi="宋体"/>
        </w:rPr>
        <w:t>○尚未参与</w:t>
      </w:r>
    </w:p>
    <w:bookmarkEnd w:id="2"/>
    <w:p>
      <w:pPr>
        <w:pStyle w:val="22"/>
        <w:numPr>
          <w:ilvl w:val="0"/>
          <w:numId w:val="1"/>
        </w:numPr>
        <w:spacing w:line="400" w:lineRule="exact"/>
        <w:ind w:hangingChars="200"/>
        <w:jc w:val="left"/>
        <w:rPr>
          <w:szCs w:val="21"/>
        </w:rPr>
      </w:pPr>
      <w:r>
        <w:rPr>
          <w:szCs w:val="21"/>
        </w:rPr>
        <w:t>企业成立的</w:t>
      </w:r>
      <w:r>
        <w:rPr>
          <w:rFonts w:hint="eastAsia"/>
          <w:szCs w:val="21"/>
        </w:rPr>
        <w:t>公益慈善</w:t>
      </w:r>
      <w:r>
        <w:rPr>
          <w:szCs w:val="21"/>
        </w:rPr>
        <w:t>基金会情况：</w:t>
      </w:r>
    </w:p>
    <w:p>
      <w:pPr>
        <w:spacing w:line="400" w:lineRule="exact"/>
        <w:ind w:left="105" w:leftChars="50" w:firstLine="210" w:firstLineChars="100"/>
        <w:rPr>
          <w:rFonts w:ascii="宋体" w:hAnsi="宋体" w:eastAsia="宋体" w:cs="华文细黑"/>
          <w:szCs w:val="21"/>
        </w:rPr>
      </w:pPr>
      <w:r>
        <w:rPr>
          <w:rFonts w:hint="eastAsia" w:ascii="宋体" w:hAnsi="宋体" w:eastAsia="宋体" w:cs="华文细黑"/>
          <w:szCs w:val="21"/>
        </w:rPr>
        <w:t>基金会名称：</w:t>
      </w:r>
      <w:r>
        <w:rPr>
          <w:rFonts w:hint="eastAsia" w:ascii="宋体" w:hAnsi="宋体" w:eastAsia="宋体"/>
          <w:u w:val="single"/>
        </w:rPr>
        <w:t xml:space="preserve">        </w:t>
      </w:r>
      <w:r>
        <w:rPr>
          <w:rFonts w:ascii="宋体" w:hAnsi="宋体" w:eastAsia="宋体"/>
          <w:u w:val="single"/>
        </w:rPr>
        <w:t xml:space="preserve">                  </w:t>
      </w:r>
      <w:r>
        <w:rPr>
          <w:rFonts w:hint="eastAsia" w:ascii="宋体" w:hAnsi="宋体" w:eastAsia="宋体" w:cs="华文细黑"/>
          <w:szCs w:val="21"/>
        </w:rPr>
        <w:t>，成立时间：</w:t>
      </w:r>
      <w:r>
        <w:rPr>
          <w:rFonts w:hint="eastAsia" w:ascii="宋体" w:hAnsi="宋体" w:eastAsia="宋体"/>
          <w:u w:val="single"/>
        </w:rPr>
        <w:t xml:space="preserve">       </w:t>
      </w:r>
      <w:r>
        <w:rPr>
          <w:rFonts w:hint="eastAsia" w:ascii="宋体" w:hAnsi="宋体" w:eastAsia="宋体" w:cs="华文细黑"/>
          <w:szCs w:val="21"/>
        </w:rPr>
        <w:t>年</w:t>
      </w:r>
    </w:p>
    <w:p>
      <w:pPr>
        <w:spacing w:line="400" w:lineRule="exact"/>
        <w:ind w:left="1365" w:leftChars="150" w:hanging="1050" w:hangingChars="500"/>
        <w:rPr>
          <w:rFonts w:ascii="宋体" w:hAnsi="宋体" w:eastAsia="宋体" w:cs="华文细黑"/>
          <w:szCs w:val="21"/>
        </w:rPr>
      </w:pPr>
      <w:r>
        <w:rPr>
          <w:rFonts w:hint="eastAsia" w:ascii="宋体" w:hAnsi="宋体" w:eastAsia="宋体" w:cs="华文细黑"/>
          <w:szCs w:val="21"/>
        </w:rPr>
        <w:t>资金来源：□企业提供</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□企业家本人捐助</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□股东捐赠</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□合作伙伴捐赠  □多渠道定向募捐</w:t>
      </w:r>
      <w:r>
        <w:rPr>
          <w:rFonts w:hint="eastAsia" w:ascii="宋体" w:hAnsi="宋体" w:eastAsia="宋体" w:cs="华文细黑"/>
          <w:szCs w:val="21"/>
        </w:rPr>
        <w:tab/>
      </w:r>
      <w:r>
        <w:rPr>
          <w:rFonts w:hint="eastAsia" w:ascii="宋体" w:hAnsi="宋体" w:eastAsia="宋体" w:cs="华文细黑"/>
          <w:szCs w:val="21"/>
        </w:rPr>
        <w:t>□投资理财增值收益</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 xml:space="preserve">□服务性收费  </w:t>
      </w:r>
      <w:r>
        <w:rPr>
          <w:rFonts w:hint="eastAsia" w:ascii="宋体" w:hAnsi="宋体" w:eastAsia="宋体" w:cs="华文细黑"/>
          <w:szCs w:val="21"/>
        </w:rPr>
        <w:tab/>
      </w:r>
      <w:r>
        <w:rPr>
          <w:rFonts w:hint="eastAsia" w:ascii="宋体" w:hAnsi="宋体" w:eastAsia="宋体" w:cs="华文细黑"/>
          <w:szCs w:val="21"/>
        </w:rPr>
        <w:t>□其他</w:t>
      </w:r>
      <w:r>
        <w:rPr>
          <w:rFonts w:hint="eastAsia" w:ascii="宋体" w:hAnsi="宋体" w:eastAsia="宋体"/>
          <w:u w:val="single"/>
        </w:rPr>
        <w:t xml:space="preserve">      </w:t>
      </w:r>
    </w:p>
    <w:p>
      <w:pPr>
        <w:spacing w:line="400" w:lineRule="exact"/>
        <w:ind w:firstLine="315" w:firstLineChars="150"/>
        <w:rPr>
          <w:rFonts w:ascii="宋体" w:hAnsi="宋体" w:eastAsia="宋体" w:cs="华文细黑"/>
          <w:szCs w:val="21"/>
        </w:rPr>
      </w:pPr>
      <w:r>
        <w:rPr>
          <w:rFonts w:hint="eastAsia" w:ascii="宋体" w:hAnsi="宋体" w:eastAsia="宋体" w:cs="华文细黑"/>
          <w:szCs w:val="21"/>
        </w:rPr>
        <w:t>基金会主要资助对象</w:t>
      </w:r>
      <w:r>
        <w:rPr>
          <w:rFonts w:hint="eastAsia" w:ascii="宋体" w:hAnsi="宋体" w:eastAsia="宋体"/>
          <w:u w:val="single"/>
        </w:rPr>
        <w:t xml:space="preserve">        </w:t>
      </w:r>
      <w:r>
        <w:rPr>
          <w:rFonts w:ascii="宋体" w:hAnsi="宋体" w:eastAsia="宋体"/>
          <w:u w:val="single"/>
        </w:rPr>
        <w:t xml:space="preserve">                  </w:t>
      </w:r>
      <w:r>
        <w:rPr>
          <w:rFonts w:hint="eastAsia" w:ascii="宋体" w:hAnsi="宋体" w:eastAsia="宋体" w:cs="MS Mincho"/>
        </w:rPr>
        <w:t>，受益人数</w:t>
      </w:r>
      <w:r>
        <w:rPr>
          <w:rFonts w:hint="eastAsia" w:ascii="宋体" w:hAnsi="宋体" w:eastAsia="宋体"/>
          <w:u w:val="single"/>
        </w:rPr>
        <w:t xml:space="preserve">       </w:t>
      </w:r>
      <w:r>
        <w:rPr>
          <w:rFonts w:hint="eastAsia" w:ascii="宋体" w:hAnsi="宋体" w:eastAsia="宋体" w:cs="华文细黑"/>
          <w:szCs w:val="21"/>
        </w:rPr>
        <w:t>位</w:t>
      </w:r>
    </w:p>
    <w:p>
      <w:pPr>
        <w:spacing w:line="400" w:lineRule="exact"/>
        <w:ind w:left="105" w:leftChars="50" w:firstLine="210" w:firstLineChars="100"/>
        <w:rPr>
          <w:rFonts w:ascii="宋体" w:hAnsi="宋体" w:eastAsia="宋体" w:cs="华文细黑"/>
          <w:szCs w:val="21"/>
        </w:rPr>
      </w:pPr>
      <w:r>
        <w:rPr>
          <w:rFonts w:hint="eastAsia" w:ascii="宋体" w:hAnsi="宋体" w:eastAsia="宋体" w:cs="华文细黑"/>
          <w:szCs w:val="21"/>
        </w:rPr>
        <w:t>基金会主要公益项目名称:</w:t>
      </w:r>
      <w:r>
        <w:rPr>
          <w:rFonts w:hint="eastAsia" w:ascii="宋体" w:hAnsi="宋体" w:eastAsia="宋体"/>
          <w:u w:val="single"/>
        </w:rPr>
        <w:t xml:space="preserve">        </w:t>
      </w:r>
      <w:r>
        <w:rPr>
          <w:rFonts w:ascii="宋体" w:hAnsi="宋体" w:eastAsia="宋体"/>
          <w:u w:val="single"/>
        </w:rPr>
        <w:t xml:space="preserve">                  </w:t>
      </w:r>
      <w:r>
        <w:rPr>
          <w:rFonts w:hint="eastAsia" w:ascii="宋体" w:hAnsi="宋体" w:eastAsia="宋体"/>
          <w:u w:val="single"/>
        </w:rPr>
        <w:t xml:space="preserve">     </w:t>
      </w:r>
    </w:p>
    <w:p>
      <w:pPr>
        <w:spacing w:line="400" w:lineRule="exact"/>
        <w:ind w:firstLine="315" w:firstLineChars="150"/>
        <w:rPr>
          <w:rFonts w:ascii="宋体" w:hAnsi="宋体" w:eastAsia="宋体" w:cs="华文细黑"/>
          <w:szCs w:val="21"/>
        </w:rPr>
      </w:pPr>
      <w:r>
        <w:rPr>
          <w:rFonts w:hint="eastAsia" w:ascii="宋体" w:hAnsi="宋体" w:eastAsia="宋体" w:cs="华文细黑"/>
          <w:szCs w:val="21"/>
        </w:rPr>
        <w:t>基金会发起人、项目或活动是否获得慈善奖： ○是，奖项级别</w:t>
      </w:r>
      <w:r>
        <w:rPr>
          <w:rFonts w:hint="eastAsia" w:ascii="宋体" w:hAnsi="宋体" w:eastAsia="宋体"/>
        </w:rPr>
        <w:t>（□国家级</w:t>
      </w:r>
      <w:r>
        <w:rPr>
          <w:rFonts w:hint="eastAsia" w:ascii="宋体" w:hAnsi="宋体" w:eastAsia="宋体"/>
        </w:rPr>
        <w:tab/>
      </w:r>
      <w:r>
        <w:rPr>
          <w:rFonts w:hint="eastAsia" w:ascii="宋体" w:hAnsi="宋体" w:eastAsia="宋体"/>
        </w:rPr>
        <w:t>□省级）</w:t>
      </w:r>
    </w:p>
    <w:p>
      <w:pPr>
        <w:spacing w:line="400" w:lineRule="exact"/>
        <w:ind w:firstLine="4620" w:firstLineChars="2200"/>
        <w:rPr>
          <w:rFonts w:ascii="宋体" w:hAnsi="宋体" w:eastAsia="宋体"/>
        </w:rPr>
      </w:pPr>
      <w:r>
        <w:rPr>
          <w:rFonts w:hint="eastAsia" w:ascii="宋体" w:hAnsi="宋体" w:eastAsia="宋体"/>
        </w:rPr>
        <w:t>○否</w:t>
      </w:r>
    </w:p>
    <w:p>
      <w:pPr>
        <w:spacing w:line="400" w:lineRule="exact"/>
        <w:ind w:firstLine="315" w:firstLineChars="150"/>
        <w:rPr>
          <w:rFonts w:ascii="宋体" w:hAnsi="宋体" w:eastAsia="宋体" w:cs="MS Mincho"/>
        </w:rPr>
      </w:pPr>
      <w:r>
        <w:rPr>
          <w:rFonts w:hint="eastAsia" w:ascii="宋体" w:hAnsi="宋体" w:eastAsia="宋体" w:cs="华文细黑"/>
          <w:szCs w:val="21"/>
        </w:rPr>
        <w:t>基金会有无将信息对外公开：</w:t>
      </w:r>
      <w:r>
        <w:rPr>
          <w:rFonts w:hint="eastAsia" w:ascii="宋体" w:hAnsi="宋体" w:eastAsia="宋体"/>
        </w:rPr>
        <w:t>○</w:t>
      </w:r>
      <w:r>
        <w:rPr>
          <w:rFonts w:hint="eastAsia" w:ascii="宋体" w:hAnsi="宋体" w:eastAsia="宋体"/>
          <w:szCs w:val="21"/>
        </w:rPr>
        <w:t>无</w:t>
      </w:r>
      <w:r>
        <w:rPr>
          <w:rFonts w:hint="eastAsia" w:ascii="宋体" w:hAnsi="宋体" w:eastAsia="宋体"/>
          <w:szCs w:val="21"/>
        </w:rPr>
        <w:tab/>
      </w:r>
      <w:r>
        <w:rPr>
          <w:rFonts w:hint="eastAsia" w:ascii="宋体" w:hAnsi="宋体" w:eastAsia="宋体"/>
          <w:szCs w:val="21"/>
        </w:rPr>
        <w:tab/>
      </w:r>
      <w:r>
        <w:rPr>
          <w:rFonts w:hint="eastAsia" w:ascii="宋体" w:hAnsi="宋体" w:eastAsia="宋体"/>
          <w:szCs w:val="21"/>
        </w:rPr>
        <w:tab/>
      </w:r>
      <w:r>
        <w:rPr>
          <w:rFonts w:hint="eastAsia" w:ascii="宋体" w:hAnsi="宋体" w:eastAsia="宋体"/>
        </w:rPr>
        <w:t>○</w:t>
      </w:r>
      <w:r>
        <w:rPr>
          <w:rFonts w:hint="eastAsia" w:ascii="宋体" w:hAnsi="宋体" w:eastAsia="宋体"/>
          <w:szCs w:val="21"/>
        </w:rPr>
        <w:t>有，途径</w:t>
      </w:r>
      <w:r>
        <w:rPr>
          <w:rFonts w:hint="eastAsia" w:ascii="宋体" w:hAnsi="宋体" w:eastAsia="宋体"/>
          <w:u w:val="single"/>
        </w:rPr>
        <w:t xml:space="preserve">        </w:t>
      </w:r>
      <w:r>
        <w:rPr>
          <w:rFonts w:ascii="宋体" w:hAnsi="宋体" w:eastAsia="宋体"/>
          <w:u w:val="single"/>
        </w:rPr>
        <w:t xml:space="preserve">            </w:t>
      </w:r>
    </w:p>
    <w:p>
      <w:pPr>
        <w:spacing w:line="400" w:lineRule="exact"/>
        <w:ind w:firstLine="315" w:firstLineChars="150"/>
        <w:rPr>
          <w:rFonts w:ascii="宋体" w:hAnsi="宋体" w:eastAsia="宋体" w:cs="MS Mincho"/>
        </w:rPr>
      </w:pPr>
      <w:r>
        <w:rPr>
          <w:rFonts w:hint="eastAsia" w:ascii="宋体" w:hAnsi="宋体" w:eastAsia="宋体"/>
        </w:rPr>
        <w:t>企业基金会在民政部门评级情况：○</w:t>
      </w:r>
      <w:r>
        <w:rPr>
          <w:rFonts w:ascii="宋体" w:hAnsi="宋体" w:eastAsia="宋体"/>
        </w:rPr>
        <w:t>AAAAA</w:t>
      </w:r>
      <w:r>
        <w:rPr>
          <w:rFonts w:ascii="宋体" w:hAnsi="宋体" w:eastAsia="宋体"/>
        </w:rPr>
        <w:tab/>
      </w:r>
      <w:r>
        <w:rPr>
          <w:rFonts w:hint="eastAsia" w:ascii="宋体" w:hAnsi="宋体" w:eastAsia="宋体"/>
        </w:rPr>
        <w:t>○</w:t>
      </w:r>
      <w:r>
        <w:rPr>
          <w:rFonts w:ascii="宋体" w:hAnsi="宋体" w:eastAsia="宋体"/>
        </w:rPr>
        <w:t>AAAA</w:t>
      </w:r>
      <w:r>
        <w:rPr>
          <w:rFonts w:ascii="宋体" w:hAnsi="宋体" w:eastAsia="宋体"/>
        </w:rPr>
        <w:tab/>
      </w:r>
      <w:r>
        <w:rPr>
          <w:rFonts w:hint="eastAsia" w:ascii="宋体" w:hAnsi="宋体" w:eastAsia="宋体"/>
        </w:rPr>
        <w:t>○</w:t>
      </w:r>
      <w:r>
        <w:rPr>
          <w:rFonts w:ascii="宋体" w:hAnsi="宋体" w:eastAsia="宋体"/>
        </w:rPr>
        <w:t>AAA</w:t>
      </w:r>
      <w:r>
        <w:rPr>
          <w:rFonts w:ascii="宋体" w:hAnsi="宋体" w:eastAsia="宋体"/>
        </w:rPr>
        <w:tab/>
      </w:r>
      <w:r>
        <w:rPr>
          <w:rFonts w:hint="eastAsia" w:ascii="宋体" w:hAnsi="宋体" w:eastAsia="宋体"/>
        </w:rPr>
        <w:t>○</w:t>
      </w:r>
      <w:r>
        <w:rPr>
          <w:rFonts w:ascii="宋体" w:hAnsi="宋体" w:eastAsia="宋体"/>
        </w:rPr>
        <w:t>AA</w:t>
      </w:r>
      <w:r>
        <w:rPr>
          <w:rFonts w:ascii="宋体" w:hAnsi="宋体" w:eastAsia="宋体"/>
        </w:rPr>
        <w:tab/>
      </w:r>
      <w:r>
        <w:rPr>
          <w:rFonts w:hint="eastAsia" w:ascii="宋体" w:hAnsi="宋体" w:eastAsia="宋体"/>
        </w:rPr>
        <w:t>○A</w:t>
      </w:r>
    </w:p>
    <w:p>
      <w:pPr>
        <w:spacing w:line="400" w:lineRule="exact"/>
        <w:ind w:firstLine="315" w:firstLineChars="150"/>
        <w:rPr>
          <w:rFonts w:ascii="宋体" w:hAnsi="宋体" w:eastAsia="宋体"/>
        </w:rPr>
      </w:pPr>
      <w:r>
        <w:rPr>
          <w:rFonts w:hint="eastAsia" w:ascii="宋体" w:hAnsi="宋体" w:eastAsia="宋体"/>
        </w:rPr>
        <w:t>企业负责人是否在基金会任职：○是</w:t>
      </w:r>
      <w:r>
        <w:rPr>
          <w:rFonts w:hint="eastAsia" w:ascii="宋体" w:hAnsi="宋体" w:eastAsia="宋体"/>
        </w:rPr>
        <w:tab/>
      </w:r>
      <w:r>
        <w:rPr>
          <w:rFonts w:hint="eastAsia" w:ascii="宋体" w:hAnsi="宋体" w:eastAsia="宋体"/>
        </w:rPr>
        <w:tab/>
      </w:r>
      <w:r>
        <w:rPr>
          <w:rFonts w:hint="eastAsia" w:ascii="宋体" w:hAnsi="宋体" w:eastAsia="宋体"/>
        </w:rPr>
        <w:tab/>
      </w:r>
      <w:r>
        <w:rPr>
          <w:rFonts w:hint="eastAsia" w:ascii="宋体" w:hAnsi="宋体" w:eastAsia="宋体"/>
        </w:rPr>
        <w:t>○否</w:t>
      </w:r>
    </w:p>
    <w:p>
      <w:pPr>
        <w:spacing w:line="400" w:lineRule="exact"/>
        <w:ind w:firstLine="315" w:firstLineChars="150"/>
        <w:rPr>
          <w:rFonts w:ascii="宋体" w:hAnsi="宋体" w:eastAsia="宋体"/>
        </w:rPr>
      </w:pPr>
      <w:r>
        <w:rPr>
          <w:rFonts w:hint="eastAsia" w:ascii="宋体" w:hAnsi="宋体" w:eastAsia="宋体"/>
        </w:rPr>
        <w:t>理事长年龄：</w:t>
      </w:r>
      <w:r>
        <w:rPr>
          <w:rFonts w:hint="eastAsia" w:ascii="宋体" w:hAnsi="宋体" w:eastAsia="宋体"/>
          <w:u w:val="single"/>
        </w:rPr>
        <w:t xml:space="preserve">      </w:t>
      </w:r>
      <w:r>
        <w:rPr>
          <w:rFonts w:hint="eastAsia" w:ascii="宋体" w:hAnsi="宋体" w:eastAsia="宋体"/>
        </w:rPr>
        <w:t>岁</w:t>
      </w:r>
    </w:p>
    <w:p>
      <w:pPr>
        <w:spacing w:line="400" w:lineRule="exact"/>
        <w:ind w:firstLine="315" w:firstLineChars="150"/>
        <w:rPr>
          <w:rFonts w:ascii="宋体" w:hAnsi="宋体" w:eastAsia="宋体" w:cs="华文细黑"/>
          <w:szCs w:val="21"/>
        </w:rPr>
      </w:pPr>
      <w:r>
        <w:rPr>
          <w:rFonts w:hint="eastAsia" w:ascii="宋体" w:hAnsi="宋体" w:eastAsia="宋体" w:cs="华文细黑"/>
          <w:szCs w:val="21"/>
        </w:rPr>
        <w:t>秘书长是否专职：</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rPr>
        <w:t>○是</w:t>
      </w:r>
      <w:r>
        <w:rPr>
          <w:rFonts w:hint="eastAsia" w:ascii="宋体" w:hAnsi="宋体" w:eastAsia="宋体"/>
        </w:rPr>
        <w:tab/>
      </w:r>
      <w:r>
        <w:rPr>
          <w:rFonts w:hint="eastAsia" w:ascii="宋体" w:hAnsi="宋体" w:eastAsia="宋体"/>
        </w:rPr>
        <w:tab/>
      </w:r>
      <w:r>
        <w:rPr>
          <w:rFonts w:hint="eastAsia" w:ascii="宋体" w:hAnsi="宋体" w:eastAsia="宋体"/>
        </w:rPr>
        <w:tab/>
      </w:r>
      <w:r>
        <w:rPr>
          <w:rFonts w:hint="eastAsia" w:ascii="宋体" w:hAnsi="宋体" w:eastAsia="宋体"/>
        </w:rPr>
        <w:t>○否</w:t>
      </w:r>
    </w:p>
    <w:p>
      <w:pPr>
        <w:spacing w:line="400" w:lineRule="exact"/>
        <w:ind w:firstLine="315" w:firstLineChars="150"/>
        <w:rPr>
          <w:rFonts w:ascii="宋体" w:hAnsi="宋体" w:eastAsia="宋体" w:cs="华文细黑"/>
          <w:szCs w:val="21"/>
        </w:rPr>
      </w:pPr>
      <w:r>
        <w:rPr>
          <w:rFonts w:hint="eastAsia" w:ascii="宋体" w:hAnsi="宋体" w:eastAsia="宋体" w:cs="华文细黑"/>
          <w:szCs w:val="21"/>
        </w:rPr>
        <w:t>秘书长有无从业经验：</w:t>
      </w:r>
      <w:r>
        <w:rPr>
          <w:rFonts w:hint="eastAsia" w:ascii="宋体" w:hAnsi="宋体" w:eastAsia="宋体" w:cs="华文细黑"/>
          <w:szCs w:val="21"/>
        </w:rPr>
        <w:tab/>
      </w:r>
      <w:r>
        <w:rPr>
          <w:rFonts w:hint="eastAsia" w:ascii="宋体" w:hAnsi="宋体" w:eastAsia="宋体"/>
        </w:rPr>
        <w:t>○有</w:t>
      </w:r>
      <w:r>
        <w:rPr>
          <w:rFonts w:hint="eastAsia" w:ascii="宋体" w:hAnsi="宋体" w:eastAsia="宋体"/>
        </w:rPr>
        <w:tab/>
      </w:r>
      <w:r>
        <w:rPr>
          <w:rFonts w:hint="eastAsia" w:ascii="宋体" w:hAnsi="宋体" w:eastAsia="宋体"/>
        </w:rPr>
        <w:tab/>
      </w:r>
      <w:r>
        <w:rPr>
          <w:rFonts w:hint="eastAsia" w:ascii="宋体" w:hAnsi="宋体" w:eastAsia="宋体"/>
        </w:rPr>
        <w:tab/>
      </w:r>
      <w:r>
        <w:rPr>
          <w:rFonts w:hint="eastAsia" w:ascii="宋体" w:hAnsi="宋体" w:eastAsia="宋体"/>
        </w:rPr>
        <w:t>○无</w:t>
      </w:r>
    </w:p>
    <w:p>
      <w:pPr>
        <w:pStyle w:val="22"/>
        <w:numPr>
          <w:ilvl w:val="0"/>
          <w:numId w:val="1"/>
        </w:numPr>
        <w:spacing w:line="400" w:lineRule="exact"/>
        <w:ind w:hangingChars="200"/>
        <w:jc w:val="left"/>
        <w:rPr>
          <w:szCs w:val="21"/>
        </w:rPr>
      </w:pPr>
      <w:r>
        <w:rPr>
          <w:szCs w:val="21"/>
        </w:rPr>
        <w:t>企业</w:t>
      </w:r>
      <w:r>
        <w:rPr>
          <w:rFonts w:hint="eastAsia" w:ascii="宋体" w:hAnsi="宋体"/>
        </w:rPr>
        <w:t>在公益慈善组织内部设立专项基金</w:t>
      </w:r>
      <w:r>
        <w:rPr>
          <w:szCs w:val="21"/>
        </w:rPr>
        <w:t>情况：</w:t>
      </w:r>
    </w:p>
    <w:p>
      <w:pPr>
        <w:spacing w:line="400" w:lineRule="exact"/>
        <w:ind w:left="105" w:leftChars="50" w:firstLine="210" w:firstLineChars="100"/>
        <w:rPr>
          <w:rFonts w:ascii="宋体" w:hAnsi="宋体" w:eastAsia="宋体" w:cs="华文细黑"/>
          <w:szCs w:val="21"/>
        </w:rPr>
      </w:pPr>
      <w:r>
        <w:rPr>
          <w:rFonts w:hint="eastAsia" w:ascii="宋体" w:hAnsi="宋体" w:eastAsia="宋体"/>
        </w:rPr>
        <w:t>专项</w:t>
      </w:r>
      <w:r>
        <w:rPr>
          <w:rFonts w:hint="eastAsia" w:ascii="宋体" w:hAnsi="宋体" w:eastAsia="宋体" w:cs="华文细黑"/>
          <w:szCs w:val="21"/>
        </w:rPr>
        <w:t>基金名称：</w:t>
      </w:r>
      <w:r>
        <w:rPr>
          <w:rFonts w:hint="eastAsia" w:ascii="宋体" w:hAnsi="宋体" w:eastAsia="宋体"/>
          <w:u w:val="single"/>
        </w:rPr>
        <w:t xml:space="preserve">        </w:t>
      </w:r>
      <w:r>
        <w:rPr>
          <w:rFonts w:ascii="宋体" w:hAnsi="宋体" w:eastAsia="宋体"/>
          <w:u w:val="single"/>
        </w:rPr>
        <w:t xml:space="preserve">                  </w:t>
      </w:r>
      <w:r>
        <w:rPr>
          <w:rFonts w:hint="eastAsia" w:ascii="宋体" w:hAnsi="宋体" w:eastAsia="宋体" w:cs="华文细黑"/>
          <w:szCs w:val="21"/>
        </w:rPr>
        <w:t>，成立时间：</w:t>
      </w:r>
      <w:r>
        <w:rPr>
          <w:rFonts w:hint="eastAsia" w:ascii="宋体" w:hAnsi="宋体" w:eastAsia="宋体"/>
          <w:u w:val="single"/>
        </w:rPr>
        <w:t xml:space="preserve">       </w:t>
      </w:r>
      <w:r>
        <w:rPr>
          <w:rFonts w:hint="eastAsia" w:ascii="宋体" w:hAnsi="宋体" w:eastAsia="宋体" w:cs="华文细黑"/>
          <w:szCs w:val="21"/>
        </w:rPr>
        <w:t>年</w:t>
      </w:r>
    </w:p>
    <w:p>
      <w:pPr>
        <w:spacing w:line="400" w:lineRule="exact"/>
        <w:ind w:left="105" w:leftChars="50" w:firstLine="210" w:firstLineChars="100"/>
        <w:rPr>
          <w:rFonts w:ascii="宋体" w:hAnsi="宋体" w:eastAsia="宋体"/>
          <w:szCs w:val="21"/>
          <w:u w:val="single"/>
        </w:rPr>
      </w:pPr>
      <w:r>
        <w:rPr>
          <w:rFonts w:hint="eastAsia" w:ascii="宋体" w:hAnsi="宋体" w:eastAsia="宋体"/>
        </w:rPr>
        <w:t>专项</w:t>
      </w:r>
      <w:r>
        <w:rPr>
          <w:rFonts w:hint="eastAsia" w:ascii="宋体" w:hAnsi="宋体" w:eastAsia="宋体" w:cs="华文细黑"/>
          <w:szCs w:val="21"/>
        </w:rPr>
        <w:t>基金总额</w:t>
      </w:r>
      <w:r>
        <w:rPr>
          <w:rFonts w:hint="eastAsia" w:ascii="宋体" w:hAnsi="宋体" w:eastAsia="宋体"/>
          <w:szCs w:val="21"/>
          <w:u w:val="single"/>
        </w:rPr>
        <w:t xml:space="preserve">      </w:t>
      </w:r>
      <w:r>
        <w:rPr>
          <w:rFonts w:hint="eastAsia" w:ascii="宋体" w:hAnsi="宋体" w:eastAsia="宋体"/>
        </w:rPr>
        <w:t>（万元），已使用基金</w:t>
      </w:r>
      <w:r>
        <w:rPr>
          <w:rFonts w:hint="eastAsia" w:ascii="宋体" w:hAnsi="宋体" w:eastAsia="宋体"/>
          <w:szCs w:val="21"/>
          <w:u w:val="single"/>
        </w:rPr>
        <w:t xml:space="preserve">     </w:t>
      </w:r>
      <w:r>
        <w:rPr>
          <w:rFonts w:hint="eastAsia" w:ascii="宋体" w:hAnsi="宋体" w:eastAsia="宋体"/>
        </w:rPr>
        <w:t>（万元），计划再投入资金</w:t>
      </w:r>
      <w:r>
        <w:rPr>
          <w:rFonts w:hint="eastAsia" w:ascii="宋体" w:hAnsi="宋体" w:eastAsia="宋体"/>
          <w:szCs w:val="21"/>
          <w:u w:val="single"/>
        </w:rPr>
        <w:t xml:space="preserve">       </w:t>
      </w:r>
      <w:r>
        <w:rPr>
          <w:rFonts w:hint="eastAsia" w:ascii="宋体" w:hAnsi="宋体" w:eastAsia="宋体"/>
        </w:rPr>
        <w:t>（万元）</w:t>
      </w:r>
    </w:p>
    <w:p>
      <w:pPr>
        <w:spacing w:line="400" w:lineRule="exact"/>
        <w:ind w:firstLine="315" w:firstLineChars="150"/>
        <w:rPr>
          <w:rFonts w:ascii="宋体" w:hAnsi="宋体" w:eastAsia="宋体"/>
          <w:u w:val="single"/>
        </w:rPr>
      </w:pPr>
      <w:r>
        <w:rPr>
          <w:rFonts w:hint="eastAsia" w:ascii="宋体" w:hAnsi="宋体" w:eastAsia="宋体"/>
        </w:rPr>
        <w:t>专项</w:t>
      </w:r>
      <w:r>
        <w:rPr>
          <w:rFonts w:hint="eastAsia" w:ascii="宋体" w:hAnsi="宋体" w:eastAsia="宋体" w:cs="华文细黑"/>
          <w:szCs w:val="21"/>
        </w:rPr>
        <w:t>基金主要资助对象</w:t>
      </w:r>
      <w:r>
        <w:rPr>
          <w:rFonts w:hint="eastAsia" w:ascii="宋体" w:hAnsi="宋体" w:eastAsia="宋体"/>
          <w:u w:val="single"/>
        </w:rPr>
        <w:t xml:space="preserve">        </w:t>
      </w:r>
      <w:r>
        <w:rPr>
          <w:rFonts w:ascii="宋体" w:hAnsi="宋体" w:eastAsia="宋体"/>
          <w:u w:val="single"/>
        </w:rPr>
        <w:t xml:space="preserve">                               </w:t>
      </w:r>
    </w:p>
    <w:p>
      <w:pPr>
        <w:spacing w:line="400" w:lineRule="exact"/>
        <w:ind w:firstLine="315" w:firstLineChars="150"/>
        <w:rPr>
          <w:rFonts w:ascii="宋体" w:hAnsi="宋体" w:eastAsia="宋体"/>
          <w:u w:val="single"/>
        </w:rPr>
      </w:pPr>
      <w:r>
        <w:rPr>
          <w:rFonts w:hint="eastAsia" w:ascii="宋体" w:hAnsi="宋体" w:eastAsia="宋体"/>
        </w:rPr>
        <w:t>专项</w:t>
      </w:r>
      <w:r>
        <w:rPr>
          <w:rFonts w:hint="eastAsia" w:ascii="宋体" w:hAnsi="宋体" w:eastAsia="宋体" w:cs="华文细黑"/>
          <w:szCs w:val="21"/>
        </w:rPr>
        <w:t>基金资助项目名称</w:t>
      </w:r>
      <w:r>
        <w:rPr>
          <w:rFonts w:hint="eastAsia" w:ascii="宋体" w:hAnsi="宋体" w:eastAsia="宋体"/>
          <w:u w:val="single"/>
        </w:rPr>
        <w:t xml:space="preserve">        </w:t>
      </w:r>
      <w:r>
        <w:rPr>
          <w:rFonts w:ascii="宋体" w:hAnsi="宋体" w:eastAsia="宋体"/>
          <w:u w:val="single"/>
        </w:rPr>
        <w:t xml:space="preserve">                               </w:t>
      </w:r>
    </w:p>
    <w:p>
      <w:pPr>
        <w:pStyle w:val="22"/>
        <w:numPr>
          <w:ilvl w:val="0"/>
          <w:numId w:val="1"/>
        </w:numPr>
        <w:spacing w:line="400" w:lineRule="exact"/>
        <w:ind w:hangingChars="200"/>
        <w:jc w:val="left"/>
        <w:rPr>
          <w:szCs w:val="21"/>
        </w:rPr>
      </w:pPr>
      <w:r>
        <w:rPr>
          <w:rFonts w:hint="eastAsia"/>
          <w:szCs w:val="21"/>
        </w:rPr>
        <w:t>企业员工志愿活动开展情况：</w:t>
      </w:r>
    </w:p>
    <w:p>
      <w:pPr>
        <w:spacing w:line="400" w:lineRule="exact"/>
        <w:ind w:left="420" w:leftChars="200"/>
        <w:jc w:val="left"/>
        <w:rPr>
          <w:rFonts w:ascii="宋体" w:hAnsi="宋体" w:eastAsia="宋体" w:cs="MS Mincho"/>
        </w:rPr>
      </w:pPr>
      <w:r>
        <w:rPr>
          <w:rFonts w:hint="eastAsia" w:ascii="宋体" w:hAnsi="宋体" w:eastAsia="宋体" w:cs="MS Mincho"/>
        </w:rPr>
        <w:t>开展次数</w:t>
      </w:r>
      <w:r>
        <w:rPr>
          <w:rFonts w:hint="eastAsia" w:ascii="宋体" w:hAnsi="宋体" w:eastAsia="宋体" w:cs="MS Mincho"/>
          <w:u w:val="single"/>
        </w:rPr>
        <w:t xml:space="preserve">       </w:t>
      </w:r>
      <w:r>
        <w:rPr>
          <w:rFonts w:hint="eastAsia" w:ascii="宋体" w:hAnsi="宋体" w:eastAsia="宋体" w:cs="MS Mincho"/>
        </w:rPr>
        <w:t>（次）</w:t>
      </w:r>
    </w:p>
    <w:p>
      <w:pPr>
        <w:spacing w:line="400" w:lineRule="exact"/>
        <w:ind w:left="420" w:leftChars="200"/>
        <w:jc w:val="left"/>
        <w:rPr>
          <w:rFonts w:ascii="宋体" w:hAnsi="宋体" w:eastAsia="宋体" w:cs="MS Mincho"/>
        </w:rPr>
      </w:pPr>
      <w:r>
        <w:rPr>
          <w:rFonts w:hint="eastAsia" w:ascii="宋体" w:hAnsi="宋体" w:eastAsia="宋体" w:cs="MS Mincho"/>
        </w:rPr>
        <w:t>活动主题包括：</w:t>
      </w:r>
    </w:p>
    <w:p>
      <w:pPr>
        <w:spacing w:line="400" w:lineRule="exact"/>
        <w:ind w:left="420" w:leftChars="200" w:firstLine="420"/>
        <w:jc w:val="left"/>
        <w:rPr>
          <w:rFonts w:ascii="宋体" w:hAnsi="宋体" w:eastAsia="宋体" w:cs="MS Mincho"/>
        </w:rPr>
      </w:pPr>
      <w:r>
        <w:rPr>
          <w:rFonts w:hint="eastAsia" w:ascii="宋体" w:hAnsi="宋体" w:eastAsia="宋体" w:cs="MS Mincho"/>
        </w:rPr>
        <w:t>□社区服务</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□支教助学</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□卫生健康</w:t>
      </w:r>
    </w:p>
    <w:p>
      <w:pPr>
        <w:spacing w:line="400" w:lineRule="exact"/>
        <w:ind w:left="420" w:leftChars="200" w:firstLine="420"/>
        <w:rPr>
          <w:rFonts w:ascii="宋体" w:hAnsi="宋体" w:eastAsia="宋体" w:cs="MS Mincho"/>
        </w:rPr>
      </w:pPr>
      <w:r>
        <w:rPr>
          <w:rFonts w:hint="eastAsia" w:ascii="宋体" w:hAnsi="宋体" w:eastAsia="宋体" w:cs="MS Mincho"/>
        </w:rPr>
        <w:t>□法律服务</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□环境保护</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□科技科普</w:t>
      </w:r>
    </w:p>
    <w:p>
      <w:pPr>
        <w:spacing w:line="400" w:lineRule="exact"/>
        <w:ind w:left="420" w:leftChars="200" w:firstLine="420"/>
        <w:rPr>
          <w:rFonts w:ascii="宋体" w:hAnsi="宋体" w:eastAsia="宋体" w:cs="MS Mincho"/>
        </w:rPr>
      </w:pPr>
      <w:r>
        <w:rPr>
          <w:rFonts w:hint="eastAsia" w:ascii="宋体" w:hAnsi="宋体" w:eastAsia="宋体" w:cs="MS Mincho"/>
        </w:rPr>
        <w:t>□文化艺术</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□平安综治</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□文明风尚</w:t>
      </w:r>
    </w:p>
    <w:p>
      <w:pPr>
        <w:spacing w:line="400" w:lineRule="exact"/>
        <w:ind w:left="420" w:leftChars="200" w:firstLine="420"/>
        <w:rPr>
          <w:rFonts w:ascii="宋体" w:hAnsi="宋体" w:eastAsia="宋体" w:cs="MS Mincho"/>
        </w:rPr>
      </w:pPr>
      <w:r>
        <w:rPr>
          <w:rFonts w:hint="eastAsia" w:ascii="宋体" w:hAnsi="宋体" w:eastAsia="宋体" w:cs="MS Mincho"/>
        </w:rPr>
        <w:t>□交通引导</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□志愿消防</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□应急救援</w:t>
      </w:r>
    </w:p>
    <w:p>
      <w:pPr>
        <w:spacing w:line="400" w:lineRule="exact"/>
        <w:ind w:left="420" w:leftChars="200" w:firstLine="420"/>
        <w:rPr>
          <w:rFonts w:ascii="宋体" w:hAnsi="宋体" w:eastAsia="宋体" w:cs="MS Mincho"/>
        </w:rPr>
      </w:pPr>
      <w:r>
        <w:rPr>
          <w:rFonts w:hint="eastAsia" w:ascii="宋体" w:hAnsi="宋体" w:eastAsia="宋体" w:cs="MS Mincho"/>
        </w:rPr>
        <w:t>□禁毒宣传</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□体育健身</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□旅游服务</w:t>
      </w:r>
    </w:p>
    <w:p>
      <w:pPr>
        <w:widowControl/>
        <w:numPr>
          <w:ilvl w:val="255"/>
          <w:numId w:val="0"/>
        </w:numPr>
        <w:spacing w:line="400" w:lineRule="exact"/>
        <w:ind w:left="420" w:leftChars="200" w:firstLine="420"/>
        <w:jc w:val="left"/>
        <w:rPr>
          <w:rFonts w:ascii="宋体" w:hAnsi="宋体" w:eastAsia="宋体" w:cs="MS Mincho"/>
        </w:rPr>
      </w:pPr>
      <w:r>
        <w:rPr>
          <w:rFonts w:hint="eastAsia" w:ascii="宋体" w:hAnsi="宋体" w:eastAsia="宋体" w:cs="MS Mincho"/>
        </w:rPr>
        <w:t>□关爱特殊群体</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□税收服务</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□其他</w:t>
      </w:r>
      <w:r>
        <w:rPr>
          <w:rFonts w:hint="eastAsia" w:ascii="宋体" w:hAnsi="宋体" w:eastAsia="宋体" w:cs="MS Mincho"/>
          <w:u w:val="single"/>
        </w:rPr>
        <w:t xml:space="preserve">             </w:t>
      </w:r>
    </w:p>
    <w:p>
      <w:pPr>
        <w:pStyle w:val="22"/>
        <w:numPr>
          <w:ilvl w:val="0"/>
          <w:numId w:val="1"/>
        </w:numPr>
        <w:spacing w:line="400" w:lineRule="exact"/>
        <w:ind w:hangingChars="200"/>
        <w:jc w:val="left"/>
        <w:rPr>
          <w:szCs w:val="21"/>
        </w:rPr>
      </w:pPr>
      <w:r>
        <w:rPr>
          <w:szCs w:val="21"/>
        </w:rPr>
        <w:t xml:space="preserve">企业为员工志愿服务提供的支持（可多选）： </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□资金配套支持</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□带薪公益假</w:t>
      </w:r>
    </w:p>
    <w:p>
      <w:pPr>
        <w:spacing w:line="400" w:lineRule="exact"/>
        <w:ind w:left="420" w:leftChars="200"/>
        <w:rPr>
          <w:rFonts w:ascii="宋体" w:hAnsi="宋体" w:eastAsia="宋体" w:cs="华文细黑"/>
          <w:szCs w:val="21"/>
        </w:rPr>
      </w:pPr>
      <w:r>
        <w:rPr>
          <w:rFonts w:hint="eastAsia" w:ascii="宋体" w:hAnsi="宋体" w:eastAsia="宋体" w:cs="华文细黑"/>
          <w:szCs w:val="21"/>
        </w:rPr>
        <w:t>□志愿服务时间算入工作时间</w:t>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ab/>
      </w:r>
      <w:r>
        <w:rPr>
          <w:rFonts w:hint="eastAsia" w:ascii="宋体" w:hAnsi="宋体" w:eastAsia="宋体" w:cs="华文细黑"/>
          <w:szCs w:val="21"/>
        </w:rPr>
        <w:t>□成立员工志愿者组织</w:t>
      </w:r>
    </w:p>
    <w:p>
      <w:pPr>
        <w:spacing w:line="400" w:lineRule="exact"/>
        <w:ind w:left="420" w:leftChars="200"/>
        <w:rPr>
          <w:rFonts w:ascii="宋体" w:hAnsi="宋体" w:eastAsia="宋体"/>
          <w:u w:val="single"/>
        </w:rPr>
      </w:pPr>
      <w:r>
        <w:rPr>
          <w:rFonts w:hint="eastAsia" w:ascii="宋体" w:hAnsi="宋体" w:eastAsia="宋体" w:cs="华文细黑"/>
          <w:szCs w:val="21"/>
        </w:rPr>
        <w:t>□提供相关的培训指导</w:t>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□其他</w:t>
      </w:r>
      <w:r>
        <w:rPr>
          <w:rFonts w:hint="eastAsia" w:ascii="宋体" w:hAnsi="宋体" w:eastAsia="宋体"/>
          <w:u w:val="single"/>
        </w:rPr>
        <w:t xml:space="preserve">        </w:t>
      </w:r>
      <w:r>
        <w:rPr>
          <w:rFonts w:ascii="宋体" w:hAnsi="宋体" w:eastAsia="宋体"/>
          <w:u w:val="single"/>
        </w:rPr>
        <w:t xml:space="preserve">       </w:t>
      </w:r>
    </w:p>
    <w:p>
      <w:pPr>
        <w:pStyle w:val="22"/>
        <w:numPr>
          <w:ilvl w:val="0"/>
          <w:numId w:val="1"/>
        </w:numPr>
        <w:spacing w:line="400" w:lineRule="exact"/>
        <w:ind w:hangingChars="200"/>
        <w:jc w:val="left"/>
        <w:rPr>
          <w:szCs w:val="21"/>
        </w:rPr>
      </w:pPr>
      <w:r>
        <w:rPr>
          <w:rFonts w:hint="eastAsia"/>
          <w:szCs w:val="21"/>
        </w:rPr>
        <w:t>企业是否参与“万企兴万村”行动：</w:t>
      </w:r>
      <w:r>
        <w:rPr>
          <w:rFonts w:hint="eastAsia" w:ascii="宋体" w:hAnsi="宋体"/>
        </w:rPr>
        <w:t>○是</w:t>
      </w:r>
      <w:r>
        <w:rPr>
          <w:rFonts w:hint="eastAsia" w:ascii="宋体" w:hAnsi="宋体"/>
        </w:rPr>
        <w:tab/>
      </w:r>
      <w:r>
        <w:rPr>
          <w:rFonts w:hint="eastAsia" w:ascii="宋体" w:hAnsi="宋体"/>
        </w:rPr>
        <w:tab/>
      </w:r>
      <w:r>
        <w:rPr>
          <w:rFonts w:hint="eastAsia" w:ascii="宋体" w:hAnsi="宋体"/>
        </w:rPr>
        <w:tab/>
      </w:r>
      <w:r>
        <w:rPr>
          <w:rFonts w:hint="eastAsia" w:ascii="宋体" w:hAnsi="宋体"/>
        </w:rPr>
        <w:t>○否</w:t>
      </w:r>
    </w:p>
    <w:p>
      <w:pPr>
        <w:spacing w:line="400" w:lineRule="exact"/>
        <w:ind w:left="420" w:leftChars="200"/>
        <w:rPr>
          <w:rFonts w:ascii="宋体" w:hAnsi="宋体" w:eastAsia="宋体" w:cs="MS Mincho"/>
        </w:rPr>
      </w:pPr>
      <w:r>
        <w:rPr>
          <w:rFonts w:hint="eastAsia" w:ascii="宋体" w:hAnsi="宋体" w:eastAsia="宋体" w:cs="MS Mincho"/>
        </w:rPr>
        <w:t>是否有专职部门负责乡村振兴项目：</w:t>
      </w:r>
      <w:r>
        <w:rPr>
          <w:rFonts w:hint="eastAsia" w:ascii="宋体" w:hAnsi="宋体" w:eastAsia="宋体" w:cs="Times New Roman"/>
          <w:szCs w:val="24"/>
        </w:rPr>
        <w:t>○</w:t>
      </w:r>
      <w:r>
        <w:rPr>
          <w:rFonts w:hint="eastAsia" w:ascii="宋体" w:hAnsi="宋体" w:eastAsia="宋体" w:cs="MS Mincho"/>
        </w:rPr>
        <w:t>是，部门名称：</w:t>
      </w:r>
      <w:r>
        <w:rPr>
          <w:rFonts w:hint="eastAsia" w:ascii="宋体" w:hAnsi="宋体" w:eastAsia="宋体" w:cs="MS Mincho"/>
          <w:u w:val="single"/>
        </w:rPr>
        <w:t xml:space="preserve">             </w:t>
      </w:r>
      <w:r>
        <w:rPr>
          <w:rFonts w:hint="eastAsia" w:ascii="宋体" w:hAnsi="宋体" w:eastAsia="宋体" w:cs="MS Mincho"/>
        </w:rPr>
        <w:t xml:space="preserve">  </w:t>
      </w:r>
      <w:r>
        <w:rPr>
          <w:rFonts w:hint="eastAsia" w:ascii="宋体" w:hAnsi="宋体"/>
        </w:rPr>
        <w:t xml:space="preserve">    </w:t>
      </w:r>
      <w:r>
        <w:rPr>
          <w:rFonts w:hint="eastAsia" w:ascii="宋体" w:hAnsi="宋体" w:eastAsia="宋体" w:cs="Times New Roman"/>
          <w:szCs w:val="24"/>
        </w:rPr>
        <w:t>○</w:t>
      </w:r>
      <w:r>
        <w:rPr>
          <w:rFonts w:hint="eastAsia" w:ascii="宋体" w:hAnsi="宋体" w:eastAsia="宋体" w:cs="MS Mincho"/>
        </w:rPr>
        <w:t>否</w:t>
      </w:r>
    </w:p>
    <w:p>
      <w:pPr>
        <w:spacing w:line="400" w:lineRule="exact"/>
        <w:ind w:left="420" w:leftChars="200"/>
        <w:rPr>
          <w:rFonts w:ascii="宋体" w:hAnsi="宋体" w:eastAsia="宋体" w:cs="MS Mincho"/>
        </w:rPr>
      </w:pPr>
      <w:r>
        <w:rPr>
          <w:rFonts w:hint="eastAsia" w:ascii="宋体" w:hAnsi="宋体" w:eastAsia="宋体" w:cs="MS Mincho"/>
        </w:rPr>
        <w:t>企业开展乡村振兴项目</w:t>
      </w:r>
      <w:r>
        <w:rPr>
          <w:rFonts w:hint="eastAsia" w:ascii="宋体" w:hAnsi="宋体" w:eastAsia="宋体" w:cs="MS Mincho"/>
          <w:u w:val="single"/>
        </w:rPr>
        <w:t xml:space="preserve">       </w:t>
      </w:r>
      <w:r>
        <w:rPr>
          <w:rFonts w:hint="eastAsia" w:ascii="宋体" w:hAnsi="宋体" w:eastAsia="宋体" w:cs="MS Mincho"/>
        </w:rPr>
        <w:t>（个），2021年投入金额</w:t>
      </w:r>
      <w:r>
        <w:rPr>
          <w:rFonts w:hint="eastAsia" w:ascii="宋体" w:hAnsi="宋体" w:eastAsia="宋体" w:cs="MS Mincho"/>
          <w:u w:val="single"/>
        </w:rPr>
        <w:t xml:space="preserve">         </w:t>
      </w:r>
      <w:r>
        <w:rPr>
          <w:rFonts w:hint="eastAsia" w:ascii="宋体" w:hAnsi="宋体" w:eastAsia="宋体" w:cs="MS Mincho"/>
        </w:rPr>
        <w:t>（万元），2022年计划投入金额</w:t>
      </w:r>
      <w:r>
        <w:rPr>
          <w:rFonts w:hint="eastAsia" w:ascii="宋体" w:hAnsi="宋体" w:eastAsia="宋体" w:cs="MS Mincho"/>
          <w:u w:val="single"/>
        </w:rPr>
        <w:t xml:space="preserve">         </w:t>
      </w:r>
      <w:r>
        <w:rPr>
          <w:rFonts w:hint="eastAsia" w:ascii="宋体" w:hAnsi="宋体" w:eastAsia="宋体" w:cs="MS Mincho"/>
        </w:rPr>
        <w:t>（万元）</w:t>
      </w:r>
    </w:p>
    <w:p>
      <w:pPr>
        <w:spacing w:line="400" w:lineRule="exact"/>
        <w:ind w:left="420" w:leftChars="200"/>
        <w:rPr>
          <w:rFonts w:ascii="宋体" w:hAnsi="宋体" w:eastAsia="宋体" w:cs="MS Mincho"/>
        </w:rPr>
      </w:pPr>
      <w:r>
        <w:rPr>
          <w:rFonts w:hint="eastAsia" w:ascii="宋体" w:hAnsi="宋体" w:eastAsia="宋体" w:cs="MS Mincho"/>
        </w:rPr>
        <w:t>带动就业</w:t>
      </w:r>
      <w:r>
        <w:rPr>
          <w:rFonts w:hint="eastAsia" w:ascii="宋体" w:hAnsi="宋体" w:eastAsia="宋体" w:cs="MS Mincho"/>
          <w:u w:val="single"/>
        </w:rPr>
        <w:t xml:space="preserve">       </w:t>
      </w:r>
      <w:r>
        <w:rPr>
          <w:rFonts w:hint="eastAsia" w:ascii="宋体" w:hAnsi="宋体" w:eastAsia="宋体" w:cs="MS Mincho"/>
        </w:rPr>
        <w:t>（人），其中脱贫人口和低收入人口就业人数</w:t>
      </w:r>
      <w:r>
        <w:rPr>
          <w:rFonts w:hint="eastAsia" w:ascii="宋体" w:hAnsi="宋体" w:eastAsia="宋体" w:cs="MS Mincho"/>
          <w:u w:val="single"/>
        </w:rPr>
        <w:t xml:space="preserve">       </w:t>
      </w:r>
      <w:r>
        <w:rPr>
          <w:rFonts w:hint="eastAsia" w:ascii="宋体" w:hAnsi="宋体" w:eastAsia="宋体" w:cs="MS Mincho"/>
        </w:rPr>
        <w:t>（人）</w:t>
      </w:r>
    </w:p>
    <w:p>
      <w:pPr>
        <w:spacing w:line="400" w:lineRule="exact"/>
        <w:ind w:left="420" w:leftChars="200"/>
        <w:rPr>
          <w:rFonts w:ascii="宋体" w:hAnsi="宋体" w:eastAsia="宋体" w:cs="MS Mincho"/>
        </w:rPr>
      </w:pPr>
      <w:r>
        <w:rPr>
          <w:rFonts w:hint="eastAsia" w:ascii="宋体" w:hAnsi="宋体" w:eastAsia="宋体" w:cs="MS Mincho"/>
        </w:rPr>
        <w:t>项目形式：</w:t>
      </w:r>
    </w:p>
    <w:p>
      <w:pPr>
        <w:spacing w:line="400" w:lineRule="exact"/>
        <w:ind w:left="420" w:leftChars="200" w:firstLine="420"/>
        <w:rPr>
          <w:rFonts w:ascii="宋体" w:hAnsi="宋体" w:eastAsia="宋体" w:cs="MS Mincho"/>
        </w:rPr>
      </w:pPr>
      <w:r>
        <w:rPr>
          <w:rFonts w:hint="eastAsia" w:ascii="宋体" w:hAnsi="宋体" w:eastAsia="宋体" w:cs="MS Mincho"/>
        </w:rPr>
        <w:t>□产业帮扶</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□就业帮扶</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□消费帮扶</w:t>
      </w:r>
    </w:p>
    <w:p>
      <w:pPr>
        <w:spacing w:line="400" w:lineRule="exact"/>
        <w:ind w:left="420" w:leftChars="200" w:firstLine="420"/>
        <w:rPr>
          <w:rFonts w:ascii="宋体" w:hAnsi="宋体" w:eastAsia="宋体" w:cs="MS Mincho"/>
        </w:rPr>
      </w:pPr>
      <w:r>
        <w:rPr>
          <w:rFonts w:hint="eastAsia" w:ascii="宋体" w:hAnsi="宋体" w:eastAsia="宋体" w:cs="MS Mincho"/>
        </w:rPr>
        <w:t>□人才培养</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□文化振兴</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□生态文明建设</w:t>
      </w:r>
    </w:p>
    <w:p>
      <w:pPr>
        <w:spacing w:line="400" w:lineRule="exact"/>
        <w:ind w:left="420" w:leftChars="200" w:firstLine="420"/>
        <w:rPr>
          <w:rFonts w:ascii="宋体" w:hAnsi="宋体" w:eastAsia="宋体" w:cs="MS Mincho"/>
        </w:rPr>
      </w:pPr>
      <w:r>
        <w:rPr>
          <w:rFonts w:hint="eastAsia" w:ascii="宋体" w:hAnsi="宋体" w:eastAsia="宋体" w:cs="MS Mincho"/>
        </w:rPr>
        <w:t>□乡村建设</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□乡村治理</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□其他</w:t>
      </w:r>
      <w:r>
        <w:rPr>
          <w:rFonts w:hint="eastAsia" w:ascii="宋体" w:hAnsi="宋体" w:eastAsia="宋体" w:cs="MS Mincho"/>
          <w:u w:val="single"/>
        </w:rPr>
        <w:t xml:space="preserve">               </w:t>
      </w:r>
    </w:p>
    <w:p>
      <w:pPr>
        <w:spacing w:line="400" w:lineRule="exact"/>
        <w:ind w:left="420" w:leftChars="200"/>
        <w:rPr>
          <w:rFonts w:ascii="宋体" w:hAnsi="宋体" w:eastAsia="宋体" w:cs="MS Mincho"/>
        </w:rPr>
      </w:pPr>
      <w:r>
        <w:rPr>
          <w:rFonts w:hint="eastAsia" w:ascii="宋体" w:hAnsi="宋体" w:eastAsia="宋体" w:cs="MS Mincho"/>
        </w:rPr>
        <w:t>参与动因：</w:t>
      </w:r>
    </w:p>
    <w:p>
      <w:pPr>
        <w:spacing w:line="400" w:lineRule="exact"/>
        <w:ind w:left="420" w:leftChars="200" w:firstLine="420"/>
        <w:rPr>
          <w:rFonts w:ascii="宋体" w:hAnsi="宋体" w:eastAsia="宋体" w:cs="MS Mincho"/>
        </w:rPr>
      </w:pPr>
      <w:r>
        <w:rPr>
          <w:rFonts w:hint="eastAsia" w:ascii="宋体" w:hAnsi="宋体" w:eastAsia="宋体" w:cs="MS Mincho"/>
        </w:rPr>
        <w:t>□党和政府号召</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 xml:space="preserve">    □政策激励</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 xml:space="preserve">        □工商联组织引导</w:t>
      </w:r>
    </w:p>
    <w:p>
      <w:pPr>
        <w:spacing w:line="400" w:lineRule="exact"/>
        <w:ind w:left="420" w:leftChars="200" w:firstLine="420"/>
        <w:rPr>
          <w:rFonts w:ascii="宋体" w:hAnsi="宋体" w:eastAsia="宋体" w:cs="MS Mincho"/>
        </w:rPr>
      </w:pPr>
      <w:r>
        <w:rPr>
          <w:rFonts w:hint="eastAsia" w:ascii="宋体" w:hAnsi="宋体" w:eastAsia="宋体" w:cs="MS Mincho"/>
        </w:rPr>
        <w:t>□商会组织发动</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□乡土情感</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□巩固拓展脱贫成果</w:t>
      </w:r>
    </w:p>
    <w:p>
      <w:pPr>
        <w:spacing w:line="400" w:lineRule="exact"/>
        <w:ind w:left="420" w:leftChars="200" w:firstLine="420"/>
        <w:rPr>
          <w:rFonts w:ascii="宋体" w:hAnsi="宋体" w:eastAsia="宋体" w:cs="MS Mincho"/>
        </w:rPr>
      </w:pPr>
      <w:r>
        <w:rPr>
          <w:rFonts w:hint="eastAsia" w:ascii="宋体" w:hAnsi="宋体" w:eastAsia="宋体" w:cs="MS Mincho"/>
        </w:rPr>
        <w:t>□企业战略规划</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□业务带动</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□乡村发展潜力大</w:t>
      </w:r>
    </w:p>
    <w:p>
      <w:pPr>
        <w:spacing w:line="400" w:lineRule="exact"/>
        <w:ind w:left="420" w:leftChars="200" w:firstLine="420"/>
        <w:rPr>
          <w:rFonts w:ascii="宋体" w:hAnsi="宋体" w:eastAsia="宋体" w:cs="MS Mincho"/>
        </w:rPr>
      </w:pPr>
      <w:r>
        <w:rPr>
          <w:rFonts w:hint="eastAsia" w:ascii="宋体" w:hAnsi="宋体" w:eastAsia="宋体" w:cs="MS Mincho"/>
        </w:rPr>
        <w:t>□企业转型发展需要</w:t>
      </w:r>
      <w:r>
        <w:rPr>
          <w:rFonts w:hint="eastAsia" w:ascii="宋体" w:hAnsi="宋体" w:eastAsia="宋体" w:cs="MS Mincho"/>
        </w:rPr>
        <w:tab/>
      </w:r>
      <w:r>
        <w:rPr>
          <w:rFonts w:hint="eastAsia" w:ascii="宋体" w:hAnsi="宋体" w:eastAsia="宋体" w:cs="MS Mincho"/>
        </w:rPr>
        <w:tab/>
      </w:r>
      <w:r>
        <w:rPr>
          <w:rFonts w:hint="eastAsia" w:ascii="宋体" w:hAnsi="宋体" w:eastAsia="宋体" w:cs="MS Mincho"/>
        </w:rPr>
        <w:t>□其他</w:t>
      </w:r>
      <w:r>
        <w:rPr>
          <w:rFonts w:hint="eastAsia" w:ascii="宋体" w:hAnsi="宋体" w:eastAsia="宋体" w:cs="MS Mincho"/>
          <w:u w:val="single"/>
        </w:rPr>
        <w:t xml:space="preserve">                    </w:t>
      </w:r>
    </w:p>
    <w:p>
      <w:pPr>
        <w:spacing w:line="400" w:lineRule="exact"/>
        <w:ind w:left="420" w:leftChars="200"/>
        <w:rPr>
          <w:rFonts w:ascii="宋体" w:hAnsi="宋体" w:eastAsia="宋体" w:cs="MS Mincho"/>
        </w:rPr>
      </w:pPr>
      <w:r>
        <w:rPr>
          <w:rFonts w:hint="eastAsia" w:ascii="宋体" w:hAnsi="宋体" w:eastAsia="宋体" w:cs="MS Mincho"/>
        </w:rPr>
        <w:t>企业参与乡村振兴的措施包括：</w:t>
      </w:r>
    </w:p>
    <w:p>
      <w:pPr>
        <w:spacing w:line="400" w:lineRule="exact"/>
        <w:ind w:left="420" w:leftChars="200" w:firstLine="420"/>
        <w:rPr>
          <w:rFonts w:ascii="宋体" w:hAnsi="宋体" w:eastAsia="宋体" w:cs="MS Mincho"/>
        </w:rPr>
      </w:pPr>
      <w:r>
        <w:rPr>
          <w:rFonts w:hint="eastAsia" w:ascii="宋体" w:hAnsi="宋体" w:eastAsia="宋体" w:cs="MS Mincho"/>
        </w:rPr>
        <w:t>□公司高管在乡村任职（如：名誉村主任、村支书等）</w:t>
      </w:r>
    </w:p>
    <w:p>
      <w:pPr>
        <w:spacing w:line="400" w:lineRule="exact"/>
        <w:ind w:left="420" w:leftChars="200" w:firstLine="420"/>
        <w:rPr>
          <w:rFonts w:ascii="宋体" w:hAnsi="宋体" w:eastAsia="宋体" w:cs="MS Mincho"/>
        </w:rPr>
      </w:pPr>
      <w:r>
        <w:rPr>
          <w:rFonts w:hint="eastAsia" w:ascii="宋体" w:hAnsi="宋体" w:eastAsia="宋体" w:cs="MS Mincho"/>
        </w:rPr>
        <w:t>□培育宣传乡村特色品牌（品牌名称：</w:t>
      </w:r>
      <w:r>
        <w:rPr>
          <w:rFonts w:hint="eastAsia" w:ascii="宋体" w:hAnsi="宋体" w:eastAsia="宋体" w:cs="MS Mincho"/>
          <w:u w:val="single"/>
        </w:rPr>
        <w:t xml:space="preserve">                            </w:t>
      </w:r>
      <w:r>
        <w:rPr>
          <w:rFonts w:hint="eastAsia" w:ascii="宋体" w:hAnsi="宋体" w:eastAsia="宋体" w:cs="MS Mincho"/>
        </w:rPr>
        <w:t>）</w:t>
      </w:r>
    </w:p>
    <w:p>
      <w:pPr>
        <w:spacing w:line="400" w:lineRule="exact"/>
        <w:ind w:left="420" w:leftChars="200" w:firstLine="420"/>
        <w:rPr>
          <w:rFonts w:ascii="宋体" w:hAnsi="宋体" w:eastAsia="宋体" w:cs="MS Mincho"/>
        </w:rPr>
      </w:pPr>
      <w:r>
        <w:rPr>
          <w:rFonts w:hint="eastAsia" w:ascii="宋体" w:hAnsi="宋体" w:eastAsia="宋体" w:cs="MS Mincho"/>
        </w:rPr>
        <w:t>□助力村容村貌整治和生态修复（具体措施：</w:t>
      </w:r>
      <w:r>
        <w:rPr>
          <w:rFonts w:hint="eastAsia" w:ascii="宋体" w:hAnsi="宋体" w:eastAsia="宋体" w:cs="MS Mincho"/>
          <w:u w:val="single"/>
        </w:rPr>
        <w:t xml:space="preserve">                                </w:t>
      </w:r>
      <w:r>
        <w:rPr>
          <w:rFonts w:hint="eastAsia" w:ascii="宋体" w:hAnsi="宋体" w:eastAsia="宋体" w:cs="MS Mincho"/>
        </w:rPr>
        <w:t>）</w:t>
      </w:r>
    </w:p>
    <w:p>
      <w:pPr>
        <w:spacing w:line="400" w:lineRule="exact"/>
        <w:ind w:left="420" w:leftChars="200" w:firstLine="420"/>
        <w:rPr>
          <w:rFonts w:ascii="宋体" w:hAnsi="宋体" w:eastAsia="宋体" w:cs="MS Mincho"/>
        </w:rPr>
      </w:pPr>
      <w:r>
        <w:rPr>
          <w:rFonts w:hint="eastAsia" w:ascii="宋体" w:hAnsi="宋体" w:eastAsia="宋体" w:cs="MS Mincho"/>
        </w:rPr>
        <w:t>□推进富余劳动力转移</w:t>
      </w:r>
    </w:p>
    <w:p>
      <w:pPr>
        <w:spacing w:line="400" w:lineRule="exact"/>
        <w:ind w:left="420" w:leftChars="200" w:firstLine="420"/>
        <w:rPr>
          <w:rFonts w:ascii="宋体" w:hAnsi="宋体" w:eastAsia="宋体" w:cs="MS Mincho"/>
        </w:rPr>
      </w:pPr>
      <w:r>
        <w:rPr>
          <w:rFonts w:hint="eastAsia" w:ascii="宋体" w:hAnsi="宋体" w:eastAsia="宋体" w:cs="MS Mincho"/>
        </w:rPr>
        <w:t>□开展或参加产品产销对接活动</w:t>
      </w:r>
    </w:p>
    <w:p>
      <w:pPr>
        <w:spacing w:line="400" w:lineRule="exact"/>
        <w:ind w:left="420" w:leftChars="200" w:firstLine="420"/>
        <w:rPr>
          <w:rFonts w:ascii="宋体" w:hAnsi="宋体" w:eastAsia="宋体" w:cs="MS Mincho"/>
        </w:rPr>
      </w:pPr>
      <w:r>
        <w:rPr>
          <w:rFonts w:hint="eastAsia" w:ascii="宋体" w:hAnsi="宋体" w:eastAsia="宋体" w:cs="MS Mincho"/>
        </w:rPr>
        <w:t>□育种基础性研究或研发重点育种项目</w:t>
      </w:r>
    </w:p>
    <w:p>
      <w:pPr>
        <w:spacing w:line="400" w:lineRule="exact"/>
        <w:ind w:left="420" w:leftChars="200" w:firstLine="420"/>
        <w:rPr>
          <w:rFonts w:ascii="宋体" w:hAnsi="宋体" w:eastAsia="宋体" w:cs="MS Mincho"/>
        </w:rPr>
      </w:pPr>
      <w:r>
        <w:rPr>
          <w:rFonts w:hint="eastAsia" w:ascii="宋体" w:hAnsi="宋体" w:eastAsia="宋体" w:cs="MS Mincho"/>
        </w:rPr>
        <w:t>□研发高端智能农机装备或病虫害绿色防控产品和技术</w:t>
      </w:r>
    </w:p>
    <w:p>
      <w:pPr>
        <w:spacing w:line="400" w:lineRule="exact"/>
        <w:ind w:left="420" w:leftChars="200" w:firstLine="420"/>
        <w:rPr>
          <w:rFonts w:ascii="宋体" w:hAnsi="宋体" w:eastAsia="宋体" w:cs="MS Mincho"/>
        </w:rPr>
      </w:pPr>
      <w:r>
        <w:rPr>
          <w:rFonts w:hint="eastAsia" w:ascii="宋体" w:hAnsi="宋体" w:eastAsia="宋体" w:cs="MS Mincho"/>
        </w:rPr>
        <w:t>□助力农村道路、给排水管网改造和体育器材等基础设施建设</w:t>
      </w:r>
    </w:p>
    <w:p>
      <w:pPr>
        <w:spacing w:line="400" w:lineRule="exact"/>
        <w:ind w:left="420" w:leftChars="200" w:firstLine="420"/>
        <w:rPr>
          <w:rFonts w:ascii="宋体" w:hAnsi="宋体" w:eastAsia="宋体" w:cs="MS Mincho"/>
        </w:rPr>
      </w:pPr>
      <w:r>
        <w:rPr>
          <w:rFonts w:hint="eastAsia" w:ascii="宋体" w:hAnsi="宋体" w:eastAsia="宋体" w:cs="MS Mincho"/>
        </w:rPr>
        <w:t>□组织创业、科技特派员下乡帮助农村发展</w:t>
      </w:r>
    </w:p>
    <w:p>
      <w:pPr>
        <w:spacing w:line="400" w:lineRule="exact"/>
        <w:ind w:left="420" w:leftChars="200" w:firstLine="420"/>
        <w:rPr>
          <w:rFonts w:ascii="宋体" w:hAnsi="宋体" w:eastAsia="宋体" w:cs="MS Mincho"/>
        </w:rPr>
      </w:pPr>
      <w:r>
        <w:rPr>
          <w:rFonts w:hint="eastAsia" w:ascii="宋体" w:hAnsi="宋体" w:eastAsia="宋体" w:cs="MS Mincho"/>
        </w:rPr>
        <w:t>□开展技能培训，提供免费、实用的致富技术</w:t>
      </w:r>
    </w:p>
    <w:p>
      <w:pPr>
        <w:spacing w:line="400" w:lineRule="exact"/>
        <w:ind w:left="420" w:leftChars="200" w:firstLine="420"/>
        <w:rPr>
          <w:rFonts w:ascii="宋体" w:hAnsi="宋体" w:eastAsia="宋体" w:cs="MS Mincho"/>
        </w:rPr>
      </w:pPr>
      <w:r>
        <w:rPr>
          <w:rFonts w:hint="eastAsia" w:ascii="宋体" w:hAnsi="宋体" w:eastAsia="宋体" w:cs="MS Mincho"/>
        </w:rPr>
        <w:t>□开展党史、金融、法律知识和政策宣讲等文艺下乡活动</w:t>
      </w:r>
    </w:p>
    <w:p>
      <w:pPr>
        <w:spacing w:line="400" w:lineRule="exact"/>
        <w:ind w:left="420" w:leftChars="200" w:firstLine="420"/>
        <w:rPr>
          <w:rFonts w:ascii="宋体" w:hAnsi="宋体" w:eastAsia="宋体" w:cs="MS Mincho"/>
        </w:rPr>
      </w:pPr>
      <w:r>
        <w:rPr>
          <w:rFonts w:hint="eastAsia" w:ascii="宋体" w:hAnsi="宋体" w:eastAsia="宋体" w:cs="MS Mincho"/>
        </w:rPr>
        <w:t>□其他</w:t>
      </w:r>
      <w:r>
        <w:rPr>
          <w:rFonts w:hint="eastAsia" w:ascii="宋体" w:hAnsi="宋体" w:eastAsia="宋体" w:cs="MS Mincho"/>
          <w:u w:val="single"/>
        </w:rPr>
        <w:t xml:space="preserve">                                   </w:t>
      </w:r>
    </w:p>
    <w:p>
      <w:pPr>
        <w:spacing w:line="400" w:lineRule="exact"/>
        <w:ind w:left="420" w:leftChars="200"/>
        <w:rPr>
          <w:rFonts w:ascii="宋体" w:hAnsi="宋体" w:eastAsia="宋体" w:cs="MS Mincho"/>
        </w:rPr>
      </w:pPr>
      <w:r>
        <w:rPr>
          <w:rFonts w:hint="eastAsia" w:ascii="宋体" w:hAnsi="宋体" w:eastAsia="宋体" w:cs="MS Mincho"/>
        </w:rPr>
        <w:t>企业参与乡村振兴所遇到的主要问题:</w:t>
      </w:r>
    </w:p>
    <w:p>
      <w:pPr>
        <w:spacing w:line="400" w:lineRule="exact"/>
        <w:ind w:left="420" w:firstLine="420" w:firstLineChars="200"/>
        <w:rPr>
          <w:rFonts w:ascii="宋体" w:hAnsi="宋体" w:eastAsia="宋体" w:cs="华文细黑"/>
          <w:szCs w:val="21"/>
        </w:rPr>
      </w:pPr>
      <w:r>
        <w:rPr>
          <w:rFonts w:hint="eastAsia" w:ascii="宋体" w:hAnsi="宋体" w:eastAsia="宋体" w:cs="华文细黑"/>
          <w:szCs w:val="21"/>
        </w:rPr>
        <w:t>□用地难</w:t>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□贷款难</w:t>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□政策优惠幅度不够</w:t>
      </w:r>
    </w:p>
    <w:p>
      <w:pPr>
        <w:spacing w:line="400" w:lineRule="exact"/>
        <w:ind w:left="420" w:firstLine="420" w:firstLineChars="200"/>
        <w:rPr>
          <w:rFonts w:ascii="宋体" w:hAnsi="宋体" w:eastAsia="宋体" w:cs="华文细黑"/>
          <w:szCs w:val="21"/>
        </w:rPr>
      </w:pPr>
      <w:r>
        <w:rPr>
          <w:rFonts w:hint="eastAsia" w:ascii="宋体" w:hAnsi="宋体" w:eastAsia="宋体" w:cs="华文细黑"/>
          <w:szCs w:val="21"/>
        </w:rPr>
        <w:t>□乡村人才不足</w:t>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□农民信用意识淡薄</w:t>
      </w:r>
      <w:r>
        <w:rPr>
          <w:rFonts w:ascii="宋体" w:hAnsi="宋体" w:eastAsia="宋体" w:cs="华文细黑"/>
          <w:szCs w:val="21"/>
        </w:rPr>
        <w:tab/>
      </w:r>
      <w:r>
        <w:rPr>
          <w:rFonts w:hint="eastAsia" w:ascii="宋体" w:hAnsi="宋体" w:eastAsia="宋体" w:cs="华文细黑"/>
          <w:szCs w:val="21"/>
        </w:rPr>
        <w:t>□投资时间长</w:t>
      </w:r>
    </w:p>
    <w:p>
      <w:pPr>
        <w:spacing w:line="400" w:lineRule="exact"/>
        <w:ind w:left="420" w:firstLine="420" w:firstLineChars="200"/>
        <w:rPr>
          <w:rFonts w:ascii="宋体" w:hAnsi="宋体" w:eastAsia="宋体" w:cs="华文细黑"/>
          <w:szCs w:val="21"/>
        </w:rPr>
      </w:pPr>
      <w:r>
        <w:rPr>
          <w:rFonts w:hint="eastAsia" w:ascii="宋体" w:hAnsi="宋体" w:eastAsia="宋体" w:cs="华文细黑"/>
          <w:szCs w:val="21"/>
        </w:rPr>
        <w:t>□市场风险大</w:t>
      </w:r>
      <w:r>
        <w:rPr>
          <w:rFonts w:ascii="宋体" w:hAnsi="宋体" w:eastAsia="宋体" w:cs="华文细黑"/>
          <w:szCs w:val="21"/>
        </w:rPr>
        <w:tab/>
      </w:r>
      <w:r>
        <w:rPr>
          <w:rFonts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□政策难以落实</w:t>
      </w:r>
      <w:r>
        <w:rPr>
          <w:rFonts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□涉农部门多，遇事不知找谁</w:t>
      </w:r>
    </w:p>
    <w:p>
      <w:pPr>
        <w:spacing w:line="400" w:lineRule="exact"/>
        <w:ind w:left="420" w:firstLine="420" w:firstLineChars="200"/>
        <w:rPr>
          <w:rFonts w:ascii="宋体" w:hAnsi="宋体" w:eastAsia="宋体" w:cs="华文细黑"/>
          <w:szCs w:val="21"/>
        </w:rPr>
      </w:pPr>
      <w:r>
        <w:rPr>
          <w:rFonts w:hint="eastAsia" w:ascii="宋体" w:hAnsi="宋体" w:eastAsia="宋体" w:cs="华文细黑"/>
          <w:szCs w:val="21"/>
        </w:rPr>
        <w:t>□企业家不了解农村</w:t>
      </w:r>
      <w:r>
        <w:rPr>
          <w:rFonts w:ascii="宋体" w:hAnsi="宋体" w:eastAsia="宋体" w:cs="华文细黑"/>
          <w:szCs w:val="21"/>
        </w:rPr>
        <w:tab/>
      </w:r>
      <w:r>
        <w:rPr>
          <w:rFonts w:ascii="宋体" w:hAnsi="宋体" w:eastAsia="宋体" w:cs="华文细黑"/>
          <w:szCs w:val="21"/>
        </w:rPr>
        <w:tab/>
      </w:r>
      <w:r>
        <w:rPr>
          <w:rFonts w:hint="eastAsia" w:ascii="宋体" w:hAnsi="宋体" w:eastAsia="宋体" w:cs="华文细黑"/>
          <w:szCs w:val="21"/>
        </w:rPr>
        <w:t>□农村基础设施差</w:t>
      </w:r>
      <w:r>
        <w:rPr>
          <w:rFonts w:ascii="宋体" w:hAnsi="宋体" w:eastAsia="宋体" w:cs="华文细黑"/>
          <w:szCs w:val="21"/>
        </w:rPr>
        <w:tab/>
      </w:r>
      <w:r>
        <w:rPr>
          <w:rFonts w:hint="eastAsia" w:ascii="宋体" w:hAnsi="宋体" w:eastAsia="宋体" w:cs="华文细黑"/>
          <w:szCs w:val="21"/>
        </w:rPr>
        <w:t>□其他</w:t>
      </w:r>
      <w:r>
        <w:rPr>
          <w:rFonts w:hint="eastAsia" w:ascii="宋体" w:hAnsi="宋体" w:eastAsia="宋体" w:cs="华文细黑"/>
          <w:szCs w:val="21"/>
          <w:u w:val="single"/>
        </w:rPr>
        <w:t xml:space="preserve"> </w:t>
      </w:r>
      <w:r>
        <w:rPr>
          <w:rFonts w:ascii="宋体" w:hAnsi="宋体" w:eastAsia="宋体" w:cs="华文细黑"/>
          <w:szCs w:val="21"/>
          <w:u w:val="single"/>
        </w:rPr>
        <w:t xml:space="preserve">         </w:t>
      </w:r>
    </w:p>
    <w:p>
      <w:pPr>
        <w:pStyle w:val="22"/>
        <w:numPr>
          <w:ilvl w:val="0"/>
          <w:numId w:val="1"/>
        </w:numPr>
        <w:spacing w:line="400" w:lineRule="exact"/>
        <w:ind w:hangingChars="200"/>
        <w:jc w:val="left"/>
        <w:rPr>
          <w:szCs w:val="21"/>
        </w:rPr>
      </w:pPr>
      <w:r>
        <w:rPr>
          <w:rFonts w:hint="eastAsia"/>
        </w:rPr>
        <w:t>企业在应急保障方面采取的措施</w:t>
      </w:r>
      <w:r>
        <w:rPr>
          <w:szCs w:val="21"/>
        </w:rPr>
        <w:t>（可多选）：</w:t>
      </w:r>
    </w:p>
    <w:p>
      <w:pPr>
        <w:spacing w:line="400" w:lineRule="exact"/>
        <w:ind w:firstLine="420" w:firstLineChars="200"/>
        <w:rPr>
          <w:rFonts w:ascii="宋体" w:hAnsi="宋体" w:eastAsia="宋体" w:cstheme="minorEastAsia"/>
          <w:szCs w:val="21"/>
        </w:rPr>
      </w:pPr>
      <w:r>
        <w:rPr>
          <w:rFonts w:hint="eastAsia" w:ascii="宋体" w:hAnsi="宋体" w:eastAsia="宋体" w:cstheme="minorEastAsia"/>
          <w:szCs w:val="21"/>
        </w:rPr>
        <w:t>□建立应急保障和紧急救援机制</w:t>
      </w:r>
    </w:p>
    <w:p>
      <w:pPr>
        <w:spacing w:line="400" w:lineRule="exact"/>
        <w:ind w:firstLine="420" w:firstLineChars="200"/>
        <w:rPr>
          <w:rFonts w:ascii="宋体" w:hAnsi="宋体" w:eastAsia="宋体" w:cstheme="minorEastAsia"/>
          <w:szCs w:val="21"/>
        </w:rPr>
      </w:pPr>
      <w:r>
        <w:rPr>
          <w:rFonts w:hint="eastAsia" w:ascii="宋体" w:hAnsi="宋体" w:eastAsia="宋体" w:cstheme="minorEastAsia"/>
          <w:szCs w:val="21"/>
        </w:rPr>
        <w:t>□定期开展应急演练</w:t>
      </w:r>
    </w:p>
    <w:p>
      <w:pPr>
        <w:spacing w:line="400" w:lineRule="exact"/>
        <w:ind w:firstLine="420" w:firstLineChars="200"/>
        <w:rPr>
          <w:rFonts w:ascii="宋体" w:hAnsi="宋体" w:eastAsia="宋体" w:cstheme="minorEastAsia"/>
          <w:szCs w:val="21"/>
        </w:rPr>
      </w:pPr>
      <w:r>
        <w:rPr>
          <w:rFonts w:hint="eastAsia" w:ascii="宋体" w:hAnsi="宋体" w:eastAsia="宋体" w:cstheme="minorEastAsia"/>
          <w:szCs w:val="21"/>
        </w:rPr>
        <w:t>□配备应急物资及装备</w:t>
      </w:r>
    </w:p>
    <w:p>
      <w:pPr>
        <w:spacing w:line="400" w:lineRule="exact"/>
        <w:ind w:firstLine="420" w:firstLineChars="200"/>
        <w:rPr>
          <w:rFonts w:ascii="宋体" w:hAnsi="宋体" w:eastAsia="宋体" w:cstheme="minorEastAsia"/>
          <w:szCs w:val="21"/>
        </w:rPr>
      </w:pPr>
      <w:r>
        <w:rPr>
          <w:rFonts w:hint="eastAsia" w:ascii="宋体" w:hAnsi="宋体" w:eastAsia="宋体" w:cstheme="minorEastAsia"/>
          <w:szCs w:val="21"/>
        </w:rPr>
        <w:t>□组织防火、救助、抢险救灾等紧急救援技能的培训</w:t>
      </w:r>
    </w:p>
    <w:p>
      <w:pPr>
        <w:spacing w:line="400" w:lineRule="exact"/>
        <w:ind w:firstLine="420" w:firstLineChars="200"/>
        <w:rPr>
          <w:rFonts w:ascii="宋体" w:hAnsi="宋体" w:eastAsia="宋体" w:cstheme="minorEastAsia"/>
          <w:szCs w:val="21"/>
        </w:rPr>
      </w:pPr>
      <w:r>
        <w:rPr>
          <w:rFonts w:hint="eastAsia" w:ascii="宋体" w:hAnsi="宋体" w:eastAsia="宋体" w:cstheme="minorEastAsia"/>
          <w:szCs w:val="21"/>
        </w:rPr>
        <w:t>□鼓励并支持员工参与救助、抢险救灾</w:t>
      </w:r>
    </w:p>
    <w:p>
      <w:pPr>
        <w:spacing w:line="400" w:lineRule="exact"/>
        <w:ind w:firstLine="420" w:firstLineChars="200"/>
        <w:rPr>
          <w:rFonts w:ascii="宋体" w:hAnsi="宋体" w:eastAsia="宋体"/>
          <w:szCs w:val="21"/>
        </w:rPr>
      </w:pPr>
      <w:r>
        <w:rPr>
          <w:rFonts w:hint="eastAsia" w:ascii="宋体" w:hAnsi="宋体" w:eastAsia="宋体" w:cstheme="minorEastAsia"/>
          <w:szCs w:val="21"/>
        </w:rPr>
        <w:t>□其他</w:t>
      </w:r>
      <w:r>
        <w:rPr>
          <w:rFonts w:hint="eastAsia" w:ascii="宋体" w:hAnsi="宋体" w:eastAsia="宋体"/>
          <w:u w:val="single"/>
        </w:rPr>
        <w:t xml:space="preserve">        </w:t>
      </w:r>
      <w:r>
        <w:rPr>
          <w:rFonts w:ascii="宋体" w:hAnsi="宋体" w:eastAsia="宋体"/>
          <w:u w:val="single"/>
        </w:rPr>
        <w:t xml:space="preserve">       </w:t>
      </w:r>
    </w:p>
    <w:p>
      <w:pPr>
        <w:pStyle w:val="22"/>
        <w:numPr>
          <w:ilvl w:val="0"/>
          <w:numId w:val="1"/>
        </w:numPr>
        <w:spacing w:line="400" w:lineRule="exact"/>
        <w:ind w:firstLineChars="0"/>
        <w:jc w:val="left"/>
        <w:rPr>
          <w:szCs w:val="21"/>
        </w:rPr>
      </w:pPr>
      <w:r>
        <w:rPr>
          <w:rFonts w:hint="eastAsia"/>
          <w:szCs w:val="21"/>
        </w:rPr>
        <w:t>企业在疫情防控方面采取的措施有（可多选）：</w:t>
      </w:r>
    </w:p>
    <w:p>
      <w:pPr>
        <w:spacing w:line="400" w:lineRule="exact"/>
        <w:ind w:firstLine="420" w:firstLineChars="200"/>
        <w:rPr>
          <w:rFonts w:ascii="宋体" w:hAnsi="宋体" w:eastAsia="宋体" w:cstheme="minorEastAsia"/>
          <w:szCs w:val="21"/>
        </w:rPr>
      </w:pPr>
      <w:r>
        <w:rPr>
          <w:rFonts w:hint="eastAsia" w:ascii="宋体" w:hAnsi="宋体" w:eastAsia="宋体" w:cstheme="minorEastAsia"/>
          <w:szCs w:val="21"/>
        </w:rPr>
        <w:t>□制定防疫应急预案，设立隔离中转室</w:t>
      </w:r>
      <w:r>
        <w:rPr>
          <w:rFonts w:hint="eastAsia" w:ascii="宋体" w:hAnsi="宋体" w:eastAsia="宋体" w:cstheme="minorEastAsia"/>
          <w:szCs w:val="21"/>
        </w:rPr>
        <w:tab/>
      </w:r>
      <w:r>
        <w:rPr>
          <w:rFonts w:hint="eastAsia" w:ascii="宋体" w:hAnsi="宋体" w:eastAsia="宋体" w:cstheme="minorEastAsia"/>
          <w:szCs w:val="21"/>
        </w:rPr>
        <w:t>□精简业务，增加现金流</w:t>
      </w:r>
    </w:p>
    <w:p>
      <w:pPr>
        <w:spacing w:line="400" w:lineRule="exact"/>
        <w:ind w:firstLine="420" w:firstLineChars="200"/>
        <w:rPr>
          <w:rFonts w:ascii="宋体" w:hAnsi="宋体" w:eastAsia="宋体" w:cstheme="minorEastAsia"/>
          <w:szCs w:val="21"/>
        </w:rPr>
      </w:pPr>
      <w:r>
        <w:rPr>
          <w:rFonts w:hint="eastAsia" w:ascii="宋体" w:hAnsi="宋体" w:eastAsia="宋体" w:cstheme="minorEastAsia"/>
          <w:szCs w:val="21"/>
        </w:rPr>
        <w:t>□业务上网，加快数字化转型</w:t>
      </w:r>
      <w:r>
        <w:rPr>
          <w:rFonts w:hint="eastAsia" w:ascii="宋体" w:hAnsi="宋体" w:eastAsia="宋体" w:cstheme="minorEastAsia"/>
          <w:szCs w:val="21"/>
        </w:rPr>
        <w:tab/>
      </w:r>
      <w:r>
        <w:rPr>
          <w:rFonts w:hint="eastAsia" w:ascii="宋体" w:hAnsi="宋体" w:eastAsia="宋体" w:cstheme="minorEastAsia"/>
          <w:szCs w:val="21"/>
        </w:rPr>
        <w:tab/>
      </w:r>
      <w:r>
        <w:rPr>
          <w:rFonts w:hint="eastAsia" w:ascii="宋体" w:hAnsi="宋体" w:eastAsia="宋体" w:cstheme="minorEastAsia"/>
          <w:szCs w:val="21"/>
        </w:rPr>
        <w:tab/>
      </w:r>
      <w:r>
        <w:rPr>
          <w:rFonts w:hint="eastAsia" w:ascii="宋体" w:hAnsi="宋体" w:eastAsia="宋体" w:cstheme="minorEastAsia"/>
          <w:szCs w:val="21"/>
        </w:rPr>
        <w:t>□灵活用工，弹性生产</w:t>
      </w:r>
    </w:p>
    <w:p>
      <w:pPr>
        <w:spacing w:line="400" w:lineRule="exact"/>
        <w:ind w:firstLine="420" w:firstLineChars="200"/>
        <w:rPr>
          <w:rFonts w:ascii="宋体" w:hAnsi="宋体" w:eastAsia="宋体" w:cstheme="minorEastAsia"/>
          <w:szCs w:val="21"/>
        </w:rPr>
      </w:pPr>
      <w:r>
        <w:rPr>
          <w:rFonts w:hint="eastAsia" w:ascii="宋体" w:hAnsi="宋体" w:eastAsia="宋体" w:cstheme="minorEastAsia"/>
          <w:szCs w:val="21"/>
        </w:rPr>
        <w:t>□申请补贴，寻求政府扶持</w:t>
      </w:r>
      <w:r>
        <w:rPr>
          <w:rFonts w:hint="eastAsia" w:ascii="宋体" w:hAnsi="宋体" w:eastAsia="宋体" w:cstheme="minorEastAsia"/>
          <w:szCs w:val="21"/>
        </w:rPr>
        <w:tab/>
      </w:r>
      <w:r>
        <w:rPr>
          <w:rFonts w:hint="eastAsia" w:ascii="宋体" w:hAnsi="宋体" w:eastAsia="宋体" w:cstheme="minorEastAsia"/>
          <w:szCs w:val="21"/>
        </w:rPr>
        <w:tab/>
      </w:r>
      <w:r>
        <w:rPr>
          <w:rFonts w:hint="eastAsia" w:ascii="宋体" w:hAnsi="宋体" w:eastAsia="宋体" w:cstheme="minorEastAsia"/>
          <w:szCs w:val="21"/>
        </w:rPr>
        <w:tab/>
      </w:r>
      <w:r>
        <w:rPr>
          <w:rFonts w:hint="eastAsia" w:ascii="宋体" w:hAnsi="宋体" w:eastAsia="宋体" w:cstheme="minorEastAsia"/>
          <w:szCs w:val="21"/>
        </w:rPr>
        <w:t>□做好防控，加强员工健康监测</w:t>
      </w:r>
    </w:p>
    <w:p>
      <w:pPr>
        <w:spacing w:line="400" w:lineRule="exact"/>
        <w:ind w:firstLine="420" w:firstLineChars="200"/>
        <w:rPr>
          <w:rFonts w:ascii="宋体" w:hAnsi="宋体" w:eastAsia="宋体" w:cstheme="minorEastAsia"/>
          <w:szCs w:val="21"/>
        </w:rPr>
      </w:pPr>
      <w:r>
        <w:rPr>
          <w:rFonts w:hint="eastAsia" w:ascii="宋体" w:hAnsi="宋体" w:eastAsia="宋体" w:cstheme="minorEastAsia"/>
          <w:szCs w:val="21"/>
        </w:rPr>
        <w:t>□精简人员，降低薪资水平</w:t>
      </w:r>
      <w:r>
        <w:rPr>
          <w:rFonts w:hint="eastAsia" w:ascii="宋体" w:hAnsi="宋体" w:eastAsia="宋体" w:cstheme="minorEastAsia"/>
          <w:szCs w:val="21"/>
        </w:rPr>
        <w:tab/>
      </w:r>
      <w:r>
        <w:rPr>
          <w:rFonts w:hint="eastAsia" w:ascii="宋体" w:hAnsi="宋体" w:eastAsia="宋体" w:cstheme="minorEastAsia"/>
          <w:szCs w:val="21"/>
        </w:rPr>
        <w:tab/>
      </w:r>
      <w:r>
        <w:rPr>
          <w:rFonts w:hint="eastAsia" w:ascii="宋体" w:hAnsi="宋体" w:eastAsia="宋体" w:cstheme="minorEastAsia"/>
          <w:szCs w:val="21"/>
        </w:rPr>
        <w:tab/>
      </w:r>
      <w:r>
        <w:rPr>
          <w:rFonts w:hint="eastAsia" w:ascii="宋体" w:hAnsi="宋体" w:eastAsia="宋体" w:cstheme="minorEastAsia"/>
          <w:szCs w:val="21"/>
        </w:rPr>
        <w:t>□向银行借贷，加大融资力度</w:t>
      </w:r>
    </w:p>
    <w:p>
      <w:pPr>
        <w:spacing w:line="400" w:lineRule="exact"/>
        <w:ind w:firstLine="420" w:firstLineChars="200"/>
        <w:rPr>
          <w:rFonts w:ascii="宋体" w:hAnsi="宋体" w:eastAsia="宋体" w:cstheme="minorEastAsia"/>
          <w:szCs w:val="21"/>
        </w:rPr>
      </w:pPr>
      <w:r>
        <w:rPr>
          <w:rFonts w:hint="eastAsia" w:ascii="宋体" w:hAnsi="宋体" w:eastAsia="宋体" w:cstheme="minorEastAsia"/>
          <w:szCs w:val="21"/>
        </w:rPr>
        <w:t>□供应链帮扶，协助配套企业解决技术、设备、资金、原辅料等实际困难</w:t>
      </w:r>
    </w:p>
    <w:p>
      <w:pPr>
        <w:spacing w:line="400" w:lineRule="exact"/>
        <w:ind w:firstLine="420" w:firstLineChars="200"/>
        <w:rPr>
          <w:rFonts w:ascii="宋体" w:hAnsi="宋体" w:eastAsia="宋体" w:cstheme="minorEastAsia"/>
          <w:szCs w:val="21"/>
        </w:rPr>
      </w:pPr>
      <w:r>
        <w:rPr>
          <w:rFonts w:hint="eastAsia" w:ascii="宋体" w:hAnsi="宋体" w:eastAsia="宋体" w:cstheme="minorEastAsia"/>
          <w:szCs w:val="21"/>
        </w:rPr>
        <w:t>□其他</w:t>
      </w:r>
      <w:r>
        <w:rPr>
          <w:rFonts w:hint="eastAsia" w:ascii="宋体" w:hAnsi="宋体" w:eastAsia="宋体" w:cstheme="minorEastAsia"/>
          <w:szCs w:val="21"/>
          <w:u w:val="single"/>
        </w:rPr>
        <w:t xml:space="preserve">                            </w:t>
      </w:r>
    </w:p>
    <w:p>
      <w:pPr>
        <w:pStyle w:val="22"/>
        <w:numPr>
          <w:ilvl w:val="0"/>
          <w:numId w:val="1"/>
        </w:numPr>
        <w:spacing w:line="400" w:lineRule="exact"/>
        <w:ind w:hangingChars="200"/>
        <w:jc w:val="left"/>
        <w:rPr>
          <w:szCs w:val="21"/>
        </w:rPr>
      </w:pPr>
      <w:r>
        <w:rPr>
          <w:rFonts w:hint="eastAsia"/>
          <w:szCs w:val="21"/>
        </w:rPr>
        <w:t>企业参政议政的途径及目的：</w:t>
      </w:r>
    </w:p>
    <w:p>
      <w:pPr>
        <w:spacing w:line="400" w:lineRule="exact"/>
        <w:ind w:firstLine="420"/>
        <w:rPr>
          <w:rFonts w:ascii="Segoe UI Symbol" w:hAnsi="Segoe UI Symbol" w:eastAsia="宋体" w:cs="Segoe UI Symbol"/>
          <w:szCs w:val="21"/>
        </w:rPr>
      </w:pPr>
      <w:r>
        <w:rPr>
          <w:rFonts w:hint="eastAsia" w:ascii="Segoe UI Symbol" w:hAnsi="Segoe UI Symbol" w:eastAsia="宋体" w:cs="Segoe UI Symbol"/>
          <w:szCs w:val="21"/>
        </w:rPr>
        <w:t>参政议政的途径：</w:t>
      </w:r>
    </w:p>
    <w:p>
      <w:pPr>
        <w:spacing w:line="400" w:lineRule="exact"/>
        <w:ind w:left="420" w:firstLine="420"/>
        <w:rPr>
          <w:rFonts w:ascii="Segoe UI Symbol" w:hAnsi="Segoe UI Symbol" w:eastAsia="宋体" w:cs="Segoe UI Symbol"/>
          <w:szCs w:val="21"/>
        </w:rPr>
      </w:pPr>
      <w:r>
        <w:rPr>
          <w:rFonts w:hint="eastAsia" w:ascii="Segoe UI Symbol" w:hAnsi="Segoe UI Symbol" w:eastAsia="宋体" w:cs="Segoe UI Symbol"/>
          <w:szCs w:val="21"/>
        </w:rPr>
        <w:t>□</w:t>
      </w:r>
      <w:r>
        <w:rPr>
          <w:rFonts w:ascii="Segoe UI Symbol" w:hAnsi="Segoe UI Symbol" w:eastAsia="宋体" w:cs="Segoe UI Symbol"/>
          <w:szCs w:val="21"/>
        </w:rPr>
        <w:t>直接与党委政府联系</w:t>
      </w:r>
      <w:r>
        <w:rPr>
          <w:rFonts w:hint="eastAsia" w:ascii="Segoe UI Symbol" w:hAnsi="Segoe UI Symbol" w:eastAsia="宋体" w:cs="Segoe UI Symbol"/>
          <w:szCs w:val="21"/>
        </w:rPr>
        <w:tab/>
      </w:r>
      <w:r>
        <w:rPr>
          <w:rFonts w:hint="eastAsia" w:ascii="Segoe UI Symbol" w:hAnsi="Segoe UI Symbol" w:eastAsia="宋体" w:cs="Segoe UI Symbol"/>
          <w:szCs w:val="21"/>
        </w:rPr>
        <w:tab/>
      </w:r>
      <w:r>
        <w:rPr>
          <w:rFonts w:hint="eastAsia" w:ascii="Segoe UI Symbol" w:hAnsi="Segoe UI Symbol" w:eastAsia="宋体" w:cs="Segoe UI Symbol"/>
          <w:szCs w:val="21"/>
        </w:rPr>
        <w:tab/>
      </w:r>
      <w:r>
        <w:rPr>
          <w:rFonts w:hint="eastAsia" w:ascii="Segoe UI Symbol" w:hAnsi="Segoe UI Symbol" w:eastAsia="宋体" w:cs="Segoe UI Symbol"/>
          <w:szCs w:val="21"/>
        </w:rPr>
        <w:tab/>
      </w:r>
      <w:r>
        <w:rPr>
          <w:rFonts w:hint="eastAsia" w:ascii="Segoe UI Symbol" w:hAnsi="Segoe UI Symbol" w:eastAsia="宋体" w:cs="Segoe UI Symbol"/>
          <w:szCs w:val="21"/>
        </w:rPr>
        <w:tab/>
      </w:r>
      <w:r>
        <w:rPr>
          <w:rFonts w:hint="eastAsia" w:ascii="Segoe UI Symbol" w:hAnsi="Segoe UI Symbol" w:eastAsia="宋体" w:cs="Segoe UI Symbol"/>
          <w:szCs w:val="21"/>
        </w:rPr>
        <w:t>□</w:t>
      </w:r>
      <w:r>
        <w:rPr>
          <w:rFonts w:ascii="Segoe UI Symbol" w:hAnsi="Segoe UI Symbol" w:eastAsia="宋体" w:cs="Segoe UI Symbol"/>
          <w:szCs w:val="21"/>
        </w:rPr>
        <w:t>通过工商联反映</w:t>
      </w:r>
    </w:p>
    <w:p>
      <w:pPr>
        <w:spacing w:line="400" w:lineRule="exact"/>
        <w:ind w:left="420" w:firstLine="420"/>
        <w:rPr>
          <w:rFonts w:ascii="Segoe UI Symbol" w:hAnsi="Segoe UI Symbol" w:eastAsia="宋体" w:cs="Segoe UI Symbol"/>
          <w:szCs w:val="21"/>
        </w:rPr>
      </w:pPr>
      <w:r>
        <w:rPr>
          <w:rFonts w:hint="eastAsia" w:ascii="Segoe UI Symbol" w:hAnsi="Segoe UI Symbol" w:eastAsia="宋体" w:cs="Segoe UI Symbol"/>
          <w:szCs w:val="21"/>
        </w:rPr>
        <w:t>□</w:t>
      </w:r>
      <w:r>
        <w:rPr>
          <w:rFonts w:ascii="Segoe UI Symbol" w:hAnsi="Segoe UI Symbol" w:eastAsia="宋体" w:cs="Segoe UI Symbol"/>
          <w:szCs w:val="21"/>
        </w:rPr>
        <w:t>通过人大、政协提交议案</w:t>
      </w:r>
      <w:r>
        <w:rPr>
          <w:rFonts w:hint="eastAsia" w:ascii="Segoe UI Symbol" w:hAnsi="Segoe UI Symbol" w:eastAsia="宋体" w:cs="Segoe UI Symbol"/>
          <w:szCs w:val="21"/>
        </w:rPr>
        <w:tab/>
      </w:r>
      <w:r>
        <w:rPr>
          <w:rFonts w:hint="eastAsia" w:ascii="Segoe UI Symbol" w:hAnsi="Segoe UI Symbol" w:eastAsia="宋体" w:cs="Segoe UI Symbol"/>
          <w:szCs w:val="21"/>
        </w:rPr>
        <w:tab/>
      </w:r>
      <w:r>
        <w:rPr>
          <w:rFonts w:hint="eastAsia" w:ascii="Segoe UI Symbol" w:hAnsi="Segoe UI Symbol" w:eastAsia="宋体" w:cs="Segoe UI Symbol"/>
          <w:szCs w:val="21"/>
        </w:rPr>
        <w:tab/>
      </w:r>
      <w:r>
        <w:rPr>
          <w:rFonts w:hint="eastAsia" w:ascii="Segoe UI Symbol" w:hAnsi="Segoe UI Symbol" w:eastAsia="宋体" w:cs="Segoe UI Symbol"/>
          <w:szCs w:val="21"/>
        </w:rPr>
        <w:tab/>
      </w:r>
      <w:r>
        <w:rPr>
          <w:rFonts w:hint="eastAsia" w:ascii="Segoe UI Symbol" w:hAnsi="Segoe UI Symbol" w:eastAsia="宋体" w:cs="Segoe UI Symbol"/>
          <w:szCs w:val="21"/>
        </w:rPr>
        <w:t>□</w:t>
      </w:r>
      <w:r>
        <w:rPr>
          <w:rFonts w:ascii="Segoe UI Symbol" w:hAnsi="Segoe UI Symbol" w:eastAsia="宋体" w:cs="Segoe UI Symbol"/>
          <w:szCs w:val="21"/>
        </w:rPr>
        <w:t>通过商协会</w:t>
      </w:r>
      <w:r>
        <w:rPr>
          <w:rFonts w:hint="eastAsia" w:ascii="Segoe UI Symbol" w:hAnsi="Segoe UI Symbol" w:eastAsia="宋体" w:cs="Segoe UI Symbol"/>
          <w:szCs w:val="21"/>
        </w:rPr>
        <w:t>反映</w:t>
      </w:r>
    </w:p>
    <w:p>
      <w:pPr>
        <w:spacing w:line="400" w:lineRule="exact"/>
        <w:ind w:left="420" w:firstLine="420"/>
        <w:rPr>
          <w:rFonts w:ascii="Segoe UI Symbol" w:hAnsi="Segoe UI Symbol" w:eastAsia="宋体" w:cs="Segoe UI Symbol"/>
          <w:szCs w:val="21"/>
        </w:rPr>
      </w:pPr>
      <w:r>
        <w:rPr>
          <w:rFonts w:hint="eastAsia" w:ascii="Segoe UI Symbol" w:hAnsi="Segoe UI Symbol" w:eastAsia="宋体" w:cs="Segoe UI Symbol"/>
          <w:szCs w:val="21"/>
        </w:rPr>
        <w:t>□通过互联网平台</w:t>
      </w:r>
      <w:r>
        <w:rPr>
          <w:rFonts w:hint="eastAsia" w:ascii="Segoe UI Symbol" w:hAnsi="Segoe UI Symbol" w:eastAsia="宋体" w:cs="Segoe UI Symbol"/>
          <w:szCs w:val="21"/>
        </w:rPr>
        <w:tab/>
      </w:r>
      <w:r>
        <w:rPr>
          <w:rFonts w:hint="eastAsia" w:ascii="Segoe UI Symbol" w:hAnsi="Segoe UI Symbol" w:eastAsia="宋体" w:cs="Segoe UI Symbol"/>
          <w:szCs w:val="21"/>
        </w:rPr>
        <w:tab/>
      </w:r>
      <w:r>
        <w:rPr>
          <w:rFonts w:hint="eastAsia" w:ascii="Segoe UI Symbol" w:hAnsi="Segoe UI Symbol" w:eastAsia="宋体" w:cs="Segoe UI Symbol"/>
          <w:szCs w:val="21"/>
        </w:rPr>
        <w:tab/>
      </w:r>
      <w:r>
        <w:rPr>
          <w:rFonts w:hint="eastAsia" w:ascii="Segoe UI Symbol" w:hAnsi="Segoe UI Symbol" w:eastAsia="宋体" w:cs="Segoe UI Symbol"/>
          <w:szCs w:val="21"/>
        </w:rPr>
        <w:tab/>
      </w:r>
      <w:r>
        <w:rPr>
          <w:rFonts w:hint="eastAsia" w:ascii="Segoe UI Symbol" w:hAnsi="Segoe UI Symbol" w:eastAsia="宋体" w:cs="Segoe UI Symbol"/>
          <w:szCs w:val="21"/>
        </w:rPr>
        <w:tab/>
      </w:r>
      <w:r>
        <w:rPr>
          <w:rFonts w:hint="eastAsia" w:ascii="Segoe UI Symbol" w:hAnsi="Segoe UI Symbol" w:eastAsia="宋体" w:cs="Segoe UI Symbol"/>
          <w:szCs w:val="21"/>
        </w:rPr>
        <w:tab/>
      </w:r>
      <w:r>
        <w:rPr>
          <w:rFonts w:hint="eastAsia" w:ascii="Segoe UI Symbol" w:hAnsi="Segoe UI Symbol" w:eastAsia="宋体" w:cs="Segoe UI Symbol"/>
          <w:szCs w:val="21"/>
        </w:rPr>
        <w:t>□</w:t>
      </w:r>
      <w:r>
        <w:rPr>
          <w:rFonts w:ascii="Segoe UI Symbol" w:hAnsi="Segoe UI Symbol" w:eastAsia="宋体" w:cs="Segoe UI Symbol"/>
          <w:szCs w:val="21"/>
        </w:rPr>
        <w:t>其他</w:t>
      </w:r>
      <w:r>
        <w:rPr>
          <w:rFonts w:ascii="Segoe UI Symbol" w:hAnsi="Segoe UI Symbol" w:eastAsia="宋体" w:cs="Segoe UI Symbol"/>
          <w:szCs w:val="21"/>
          <w:u w:val="single"/>
        </w:rPr>
        <w:t xml:space="preserve">            </w:t>
      </w:r>
    </w:p>
    <w:p>
      <w:pPr>
        <w:spacing w:line="400" w:lineRule="exact"/>
        <w:ind w:firstLine="420"/>
        <w:rPr>
          <w:rFonts w:ascii="宋体" w:hAnsi="宋体" w:eastAsia="宋体"/>
        </w:rPr>
      </w:pPr>
      <w:r>
        <w:rPr>
          <w:rFonts w:hint="eastAsia" w:ascii="宋体" w:hAnsi="宋体" w:eastAsia="宋体"/>
        </w:rPr>
        <w:t>参政议政的主要目的：</w:t>
      </w:r>
    </w:p>
    <w:p>
      <w:pPr>
        <w:spacing w:line="400" w:lineRule="exact"/>
        <w:ind w:left="420" w:firstLine="420"/>
        <w:rPr>
          <w:rFonts w:ascii="Segoe UI Symbol" w:hAnsi="Segoe UI Symbol" w:eastAsia="宋体" w:cs="Segoe UI Symbol"/>
          <w:szCs w:val="21"/>
          <w:highlight w:val="yellow"/>
        </w:rPr>
      </w:pPr>
      <w:r>
        <w:rPr>
          <w:rFonts w:hint="eastAsia" w:ascii="Segoe UI Symbol" w:hAnsi="Segoe UI Symbol" w:eastAsia="宋体" w:cs="Segoe UI Symbol"/>
          <w:szCs w:val="21"/>
        </w:rPr>
        <w:t>□</w:t>
      </w:r>
      <w:r>
        <w:rPr>
          <w:rFonts w:hint="eastAsia" w:ascii="宋体" w:hAnsi="宋体" w:eastAsia="宋体" w:cs="宋体"/>
          <w:szCs w:val="21"/>
        </w:rPr>
        <w:t>反映社情民意</w:t>
      </w:r>
      <w:r>
        <w:rPr>
          <w:rFonts w:hint="eastAsia" w:ascii="宋体" w:hAnsi="宋体" w:eastAsia="宋体" w:cs="MS Gothic"/>
          <w:szCs w:val="21"/>
        </w:rPr>
        <w:tab/>
      </w:r>
      <w:r>
        <w:rPr>
          <w:rFonts w:hint="eastAsia" w:ascii="宋体" w:hAnsi="宋体" w:eastAsia="宋体" w:cs="MS Gothic"/>
          <w:szCs w:val="21"/>
        </w:rPr>
        <w:tab/>
      </w:r>
      <w:r>
        <w:rPr>
          <w:rFonts w:hint="eastAsia" w:ascii="宋体" w:hAnsi="宋体" w:eastAsia="宋体" w:cs="MS Gothic"/>
          <w:szCs w:val="21"/>
        </w:rPr>
        <w:tab/>
      </w:r>
      <w:r>
        <w:rPr>
          <w:rFonts w:hint="eastAsia" w:ascii="宋体" w:hAnsi="宋体" w:eastAsia="宋体" w:cs="MS Gothic"/>
          <w:szCs w:val="21"/>
        </w:rPr>
        <w:tab/>
      </w:r>
      <w:r>
        <w:rPr>
          <w:rFonts w:hint="eastAsia" w:ascii="宋体" w:hAnsi="宋体" w:eastAsia="宋体" w:cs="MS Gothic"/>
          <w:szCs w:val="21"/>
        </w:rPr>
        <w:tab/>
      </w:r>
      <w:r>
        <w:rPr>
          <w:rFonts w:hint="eastAsia" w:ascii="宋体" w:hAnsi="宋体" w:eastAsia="宋体" w:cs="MS Gothic"/>
          <w:szCs w:val="21"/>
        </w:rPr>
        <w:tab/>
      </w:r>
      <w:r>
        <w:rPr>
          <w:rFonts w:hint="eastAsia" w:ascii="宋体" w:hAnsi="宋体" w:eastAsia="宋体" w:cs="MS Gothic"/>
          <w:szCs w:val="21"/>
        </w:rPr>
        <w:tab/>
      </w:r>
      <w:r>
        <w:rPr>
          <w:rFonts w:hint="eastAsia" w:ascii="Segoe UI Symbol" w:hAnsi="Segoe UI Symbol" w:eastAsia="宋体" w:cs="Segoe UI Symbol"/>
          <w:szCs w:val="21"/>
        </w:rPr>
        <w:t>□提出企业（行业）诉求</w:t>
      </w:r>
    </w:p>
    <w:p>
      <w:pPr>
        <w:spacing w:line="400" w:lineRule="exact"/>
        <w:ind w:left="420" w:firstLine="420" w:firstLineChars="200"/>
        <w:rPr>
          <w:rFonts w:ascii="Segoe UI Symbol" w:hAnsi="Segoe UI Symbol" w:eastAsia="宋体" w:cs="Segoe UI Symbol"/>
          <w:szCs w:val="21"/>
        </w:rPr>
      </w:pPr>
      <w:r>
        <w:rPr>
          <w:rFonts w:hint="eastAsia" w:ascii="Segoe UI Symbol" w:hAnsi="Segoe UI Symbol" w:eastAsia="宋体" w:cs="Segoe UI Symbol"/>
          <w:szCs w:val="21"/>
        </w:rPr>
        <w:t>□企业家社会责任感</w:t>
      </w:r>
      <w:r>
        <w:rPr>
          <w:rFonts w:hint="eastAsia" w:ascii="Segoe UI Symbol" w:hAnsi="Segoe UI Symbol" w:eastAsia="宋体" w:cs="Segoe UI Symbol"/>
          <w:szCs w:val="21"/>
        </w:rPr>
        <w:tab/>
      </w:r>
      <w:r>
        <w:rPr>
          <w:rFonts w:hint="eastAsia" w:ascii="Segoe UI Symbol" w:hAnsi="Segoe UI Symbol" w:eastAsia="宋体" w:cs="Segoe UI Symbol"/>
          <w:szCs w:val="21"/>
        </w:rPr>
        <w:tab/>
      </w:r>
      <w:r>
        <w:rPr>
          <w:rFonts w:hint="eastAsia" w:ascii="Segoe UI Symbol" w:hAnsi="Segoe UI Symbol" w:eastAsia="宋体" w:cs="Segoe UI Symbol"/>
          <w:szCs w:val="21"/>
        </w:rPr>
        <w:tab/>
      </w:r>
      <w:r>
        <w:rPr>
          <w:rFonts w:hint="eastAsia" w:ascii="Segoe UI Symbol" w:hAnsi="Segoe UI Symbol" w:eastAsia="宋体" w:cs="Segoe UI Symbol"/>
          <w:szCs w:val="21"/>
        </w:rPr>
        <w:tab/>
      </w:r>
      <w:r>
        <w:rPr>
          <w:rFonts w:hint="eastAsia" w:ascii="Segoe UI Symbol" w:hAnsi="Segoe UI Symbol" w:eastAsia="宋体" w:cs="Segoe UI Symbol"/>
          <w:szCs w:val="21"/>
        </w:rPr>
        <w:tab/>
      </w:r>
      <w:r>
        <w:rPr>
          <w:rFonts w:hint="eastAsia" w:ascii="Segoe UI Symbol" w:hAnsi="Segoe UI Symbol" w:eastAsia="宋体" w:cs="Segoe UI Symbol"/>
          <w:szCs w:val="21"/>
        </w:rPr>
        <w:tab/>
      </w:r>
      <w:r>
        <w:rPr>
          <w:rFonts w:hint="eastAsia" w:ascii="Segoe UI Symbol" w:hAnsi="Segoe UI Symbol" w:eastAsia="宋体" w:cs="Segoe UI Symbol"/>
          <w:szCs w:val="21"/>
        </w:rPr>
        <w:t>□</w:t>
      </w:r>
      <w:r>
        <w:rPr>
          <w:rFonts w:hint="eastAsia" w:ascii="宋体" w:hAnsi="宋体" w:eastAsia="宋体" w:cs="MS Gothic"/>
          <w:szCs w:val="21"/>
        </w:rPr>
        <w:t>为民营企业提升话语权</w:t>
      </w:r>
      <w:r>
        <w:rPr>
          <w:rFonts w:hint="eastAsia" w:ascii="宋体" w:hAnsi="宋体" w:eastAsia="宋体" w:cs="MS Gothic"/>
          <w:szCs w:val="21"/>
        </w:rPr>
        <w:tab/>
      </w:r>
      <w:r>
        <w:rPr>
          <w:rFonts w:hint="eastAsia" w:ascii="宋体" w:hAnsi="宋体" w:eastAsia="宋体" w:cs="MS Gothic"/>
          <w:szCs w:val="21"/>
        </w:rPr>
        <w:tab/>
      </w:r>
      <w:r>
        <w:rPr>
          <w:rFonts w:hint="eastAsia" w:ascii="宋体" w:hAnsi="宋体" w:eastAsia="宋体" w:cs="MS Gothic"/>
          <w:szCs w:val="21"/>
        </w:rPr>
        <w:tab/>
      </w:r>
      <w:r>
        <w:rPr>
          <w:rFonts w:hint="eastAsia" w:ascii="宋体" w:hAnsi="宋体" w:eastAsia="宋体" w:cs="MS Gothic"/>
          <w:szCs w:val="21"/>
        </w:rPr>
        <w:tab/>
      </w:r>
      <w:r>
        <w:rPr>
          <w:rFonts w:hint="eastAsia" w:ascii="宋体" w:hAnsi="宋体" w:eastAsia="宋体" w:cs="MS Gothic"/>
          <w:szCs w:val="21"/>
        </w:rPr>
        <w:tab/>
      </w:r>
      <w:r>
        <w:rPr>
          <w:rFonts w:hint="eastAsia" w:ascii="Segoe UI Symbol" w:hAnsi="Segoe UI Symbol" w:eastAsia="宋体" w:cs="Segoe UI Symbol"/>
          <w:szCs w:val="21"/>
        </w:rPr>
        <w:t>□</w:t>
      </w:r>
      <w:r>
        <w:rPr>
          <w:rFonts w:hint="eastAsia" w:ascii="宋体" w:hAnsi="宋体" w:eastAsia="宋体" w:cs="MS Gothic"/>
          <w:szCs w:val="21"/>
        </w:rPr>
        <w:t>提高个人的知名度和话语权</w:t>
      </w:r>
      <w:r>
        <w:rPr>
          <w:rFonts w:hint="eastAsia" w:ascii="Segoe UI Symbol" w:hAnsi="Segoe UI Symbol" w:eastAsia="宋体" w:cs="Segoe UI Symbol"/>
          <w:szCs w:val="21"/>
        </w:rPr>
        <w:tab/>
      </w:r>
      <w:r>
        <w:rPr>
          <w:rFonts w:hint="eastAsia" w:ascii="Segoe UI Symbol" w:hAnsi="Segoe UI Symbol" w:eastAsia="宋体" w:cs="Segoe UI Symbol"/>
          <w:szCs w:val="21"/>
        </w:rPr>
        <w:tab/>
      </w:r>
      <w:r>
        <w:rPr>
          <w:rFonts w:hint="eastAsia" w:ascii="Segoe UI Symbol" w:hAnsi="Segoe UI Symbol" w:eastAsia="宋体" w:cs="Segoe UI Symbol"/>
          <w:szCs w:val="21"/>
        </w:rPr>
        <w:tab/>
      </w:r>
      <w:r>
        <w:rPr>
          <w:rFonts w:hint="eastAsia" w:ascii="Segoe UI Symbol" w:hAnsi="Segoe UI Symbol" w:eastAsia="宋体" w:cs="Segoe UI Symbol"/>
          <w:szCs w:val="21"/>
        </w:rPr>
        <w:tab/>
      </w:r>
      <w:r>
        <w:rPr>
          <w:rFonts w:hint="eastAsia" w:ascii="Segoe UI Symbol" w:hAnsi="Segoe UI Symbol" w:eastAsia="宋体" w:cs="Segoe UI Symbol"/>
          <w:szCs w:val="21"/>
        </w:rPr>
        <w:t>□</w:t>
      </w:r>
      <w:r>
        <w:rPr>
          <w:rFonts w:hint="eastAsia" w:ascii="宋体" w:hAnsi="宋体" w:eastAsia="宋体" w:cs="MS Gothic"/>
          <w:szCs w:val="21"/>
        </w:rPr>
        <w:t>影响有利于民营企业发展的政策出台</w:t>
      </w:r>
      <w:r>
        <w:rPr>
          <w:rFonts w:hint="eastAsia" w:ascii="宋体" w:hAnsi="宋体" w:eastAsia="宋体" w:cs="MS Gothic"/>
          <w:szCs w:val="21"/>
        </w:rPr>
        <w:tab/>
      </w:r>
      <w:r>
        <w:rPr>
          <w:rFonts w:hint="eastAsia" w:ascii="宋体" w:hAnsi="宋体" w:eastAsia="宋体" w:cs="MS Gothic"/>
          <w:szCs w:val="21"/>
        </w:rPr>
        <w:tab/>
      </w:r>
      <w:r>
        <w:rPr>
          <w:rFonts w:hint="eastAsia" w:ascii="Segoe UI Symbol" w:hAnsi="Segoe UI Symbol" w:eastAsia="宋体" w:cs="Segoe UI Symbol"/>
          <w:szCs w:val="21"/>
        </w:rPr>
        <w:t>□</w:t>
      </w:r>
      <w:r>
        <w:rPr>
          <w:rFonts w:hint="eastAsia" w:ascii="宋体" w:hAnsi="宋体" w:eastAsia="宋体" w:cs="MS Gothic"/>
          <w:szCs w:val="21"/>
        </w:rPr>
        <w:t>多与政府接触发展人脉</w:t>
      </w:r>
      <w:r>
        <w:rPr>
          <w:rFonts w:hint="eastAsia" w:ascii="宋体" w:hAnsi="宋体" w:eastAsia="宋体" w:cs="MS Gothic"/>
          <w:szCs w:val="21"/>
        </w:rPr>
        <w:tab/>
      </w:r>
      <w:r>
        <w:rPr>
          <w:rFonts w:hint="eastAsia" w:ascii="宋体" w:hAnsi="宋体" w:eastAsia="宋体" w:cs="MS Gothic"/>
          <w:szCs w:val="21"/>
        </w:rPr>
        <w:tab/>
      </w:r>
      <w:r>
        <w:rPr>
          <w:rFonts w:hint="eastAsia" w:ascii="宋体" w:hAnsi="宋体" w:eastAsia="宋体" w:cs="MS Gothic"/>
          <w:szCs w:val="21"/>
        </w:rPr>
        <w:tab/>
      </w:r>
      <w:r>
        <w:rPr>
          <w:rFonts w:hint="eastAsia" w:ascii="宋体" w:hAnsi="宋体" w:eastAsia="宋体" w:cs="MS Gothic"/>
          <w:szCs w:val="21"/>
        </w:rPr>
        <w:tab/>
      </w:r>
      <w:r>
        <w:rPr>
          <w:rFonts w:hint="eastAsia" w:ascii="宋体" w:hAnsi="宋体" w:eastAsia="宋体" w:cs="MS Gothic"/>
          <w:szCs w:val="21"/>
        </w:rPr>
        <w:tab/>
      </w:r>
      <w:r>
        <w:rPr>
          <w:rFonts w:hint="eastAsia" w:ascii="Segoe UI Symbol" w:hAnsi="Segoe UI Symbol" w:eastAsia="宋体" w:cs="Segoe UI Symbol"/>
          <w:szCs w:val="21"/>
        </w:rPr>
        <w:t>□</w:t>
      </w:r>
      <w:r>
        <w:rPr>
          <w:rFonts w:ascii="Segoe UI Symbol" w:hAnsi="Segoe UI Symbol" w:eastAsia="宋体" w:cs="Segoe UI Symbol"/>
          <w:szCs w:val="21"/>
        </w:rPr>
        <w:t>其他</w:t>
      </w:r>
      <w:r>
        <w:rPr>
          <w:rFonts w:ascii="Segoe UI Symbol" w:hAnsi="Segoe UI Symbol" w:eastAsia="宋体" w:cs="Segoe UI Symbol"/>
          <w:szCs w:val="21"/>
          <w:u w:val="single"/>
        </w:rPr>
        <w:t xml:space="preserve">            </w:t>
      </w:r>
    </w:p>
    <w:p>
      <w:pPr>
        <w:pStyle w:val="22"/>
        <w:numPr>
          <w:ilvl w:val="0"/>
          <w:numId w:val="1"/>
        </w:numPr>
        <w:spacing w:line="400" w:lineRule="exact"/>
        <w:ind w:hangingChars="200"/>
        <w:jc w:val="left"/>
        <w:rPr>
          <w:szCs w:val="21"/>
        </w:rPr>
      </w:pPr>
      <w:r>
        <w:rPr>
          <w:rFonts w:hint="eastAsia"/>
          <w:szCs w:val="21"/>
        </w:rPr>
        <w:t>企业在确立社会责任方针和识别社会责任议题方面已做到的有（可多选）</w:t>
      </w:r>
      <w:r>
        <w:rPr>
          <w:szCs w:val="21"/>
        </w:rPr>
        <w:t>：</w:t>
      </w:r>
    </w:p>
    <w:p>
      <w:pPr>
        <w:pStyle w:val="22"/>
        <w:spacing w:line="400" w:lineRule="exact"/>
        <w:ind w:firstLineChars="0"/>
        <w:rPr>
          <w:rFonts w:ascii="宋体" w:hAnsi="宋体" w:cs="华文细黑"/>
          <w:szCs w:val="21"/>
        </w:rPr>
      </w:pPr>
      <w:r>
        <w:rPr>
          <w:rFonts w:hint="eastAsia" w:ascii="宋体" w:hAnsi="宋体" w:cs="华文细黑"/>
          <w:szCs w:val="21"/>
        </w:rPr>
        <w:t>□有明确的社会责任目标和切实可行的实施方案</w:t>
      </w:r>
    </w:p>
    <w:p>
      <w:pPr>
        <w:spacing w:line="400" w:lineRule="exact"/>
        <w:ind w:firstLine="420" w:firstLineChars="200"/>
        <w:rPr>
          <w:rFonts w:ascii="宋体" w:hAnsi="宋体" w:eastAsia="宋体"/>
        </w:rPr>
      </w:pPr>
      <w:r>
        <w:rPr>
          <w:rFonts w:hint="eastAsia" w:ascii="宋体" w:hAnsi="宋体" w:eastAsia="宋体"/>
        </w:rPr>
        <w:t>□社会责任理念融入公司的战略规划、组织管理、生产经营和企业文化中</w:t>
      </w:r>
    </w:p>
    <w:p>
      <w:pPr>
        <w:pStyle w:val="22"/>
        <w:spacing w:line="400" w:lineRule="exact"/>
        <w:ind w:firstLineChars="0"/>
        <w:rPr>
          <w:rFonts w:ascii="宋体" w:hAnsi="宋体" w:cs="华文细黑"/>
          <w:szCs w:val="21"/>
        </w:rPr>
      </w:pPr>
      <w:r>
        <w:rPr>
          <w:rFonts w:hint="eastAsia" w:ascii="宋体" w:hAnsi="宋体" w:cs="华文细黑"/>
          <w:szCs w:val="21"/>
        </w:rPr>
        <w:t>□建立社会责任议题重要性的评估准则，确定议题的优先事项</w:t>
      </w:r>
    </w:p>
    <w:p>
      <w:pPr>
        <w:pStyle w:val="22"/>
        <w:spacing w:line="400" w:lineRule="exact"/>
        <w:ind w:firstLineChars="0"/>
        <w:rPr>
          <w:rFonts w:ascii="宋体" w:hAnsi="宋体"/>
        </w:rPr>
      </w:pPr>
      <w:r>
        <w:rPr>
          <w:rFonts w:hint="eastAsia" w:ascii="宋体" w:hAnsi="宋体" w:cs="华文细黑"/>
          <w:szCs w:val="21"/>
        </w:rPr>
        <w:t>□制定社会责任议题时优先考虑利益相关方的期望和要求</w:t>
      </w:r>
    </w:p>
    <w:p>
      <w:pPr>
        <w:pStyle w:val="22"/>
        <w:numPr>
          <w:ilvl w:val="0"/>
          <w:numId w:val="1"/>
        </w:numPr>
        <w:spacing w:line="400" w:lineRule="exact"/>
        <w:ind w:hangingChars="200"/>
        <w:jc w:val="left"/>
        <w:rPr>
          <w:szCs w:val="21"/>
        </w:rPr>
      </w:pPr>
      <w:r>
        <w:rPr>
          <w:szCs w:val="21"/>
        </w:rPr>
        <w:t>企业社会责任</w:t>
      </w:r>
      <w:r>
        <w:rPr>
          <w:rFonts w:hint="eastAsia"/>
          <w:szCs w:val="21"/>
        </w:rPr>
        <w:t>管理体系建设情况</w:t>
      </w:r>
      <w:r>
        <w:rPr>
          <w:szCs w:val="21"/>
        </w:rPr>
        <w:t>：</w:t>
      </w:r>
    </w:p>
    <w:p>
      <w:pPr>
        <w:pStyle w:val="22"/>
        <w:numPr>
          <w:numId w:val="0"/>
        </w:numPr>
        <w:spacing w:line="400" w:lineRule="exact"/>
        <w:ind w:leftChars="-200"/>
        <w:jc w:val="left"/>
        <w:rPr>
          <w:rFonts w:hint="eastAsia" w:eastAsia="宋体"/>
          <w:szCs w:val="21"/>
          <w:lang w:val="en-US" w:eastAsia="zh-CN"/>
        </w:rPr>
      </w:pPr>
      <w:r>
        <w:rPr>
          <w:rFonts w:hint="eastAsia"/>
          <w:szCs w:val="21"/>
          <w:lang w:val="en-US" w:eastAsia="zh-CN"/>
        </w:rPr>
        <w:t xml:space="preserve">        董事会是否参与社会责任监管工作：</w:t>
      </w:r>
      <w:r>
        <w:rPr>
          <w:rFonts w:hint="eastAsia" w:ascii="宋体" w:hAnsi="宋体"/>
        </w:rPr>
        <w:t>○</w:t>
      </w:r>
      <w:r>
        <w:rPr>
          <w:rFonts w:hint="eastAsia" w:ascii="宋体" w:hAnsi="宋体"/>
          <w:lang w:eastAsia="zh-CN"/>
        </w:rPr>
        <w:t>是</w:t>
      </w:r>
      <w:r>
        <w:rPr>
          <w:rFonts w:hint="eastAsia" w:ascii="宋体" w:hAnsi="宋体"/>
          <w:lang w:val="en-US" w:eastAsia="zh-CN"/>
        </w:rPr>
        <w:t xml:space="preserve">        </w:t>
      </w:r>
      <w:r>
        <w:rPr>
          <w:rFonts w:hint="eastAsia" w:ascii="宋体" w:hAnsi="宋体"/>
        </w:rPr>
        <w:t>○</w:t>
      </w:r>
      <w:r>
        <w:rPr>
          <w:rFonts w:hint="eastAsia" w:ascii="宋体" w:hAnsi="宋体"/>
          <w:lang w:eastAsia="zh-CN"/>
        </w:rPr>
        <w:t>否</w:t>
      </w:r>
    </w:p>
    <w:p>
      <w:pPr>
        <w:pStyle w:val="22"/>
        <w:spacing w:line="400" w:lineRule="exact"/>
        <w:ind w:left="420" w:firstLine="0" w:firstLineChars="0"/>
        <w:jc w:val="left"/>
        <w:rPr>
          <w:rFonts w:ascii="宋体" w:hAnsi="宋体"/>
          <w:szCs w:val="21"/>
        </w:rPr>
      </w:pPr>
      <w:r>
        <w:rPr>
          <w:rFonts w:ascii="宋体" w:hAnsi="宋体"/>
          <w:szCs w:val="21"/>
        </w:rPr>
        <w:t>企业社会责任工作</w:t>
      </w:r>
      <w:r>
        <w:rPr>
          <w:rFonts w:hint="eastAsia" w:ascii="宋体" w:hAnsi="宋体"/>
          <w:szCs w:val="21"/>
        </w:rPr>
        <w:t>负责人：</w:t>
      </w:r>
      <w:r>
        <w:rPr>
          <w:rFonts w:hint="eastAsia" w:ascii="宋体" w:hAnsi="宋体"/>
        </w:rPr>
        <w:t>○</w:t>
      </w:r>
      <w:r>
        <w:rPr>
          <w:rFonts w:hint="eastAsia" w:ascii="宋体" w:hAnsi="宋体"/>
          <w:szCs w:val="21"/>
        </w:rPr>
        <w:t>董事长</w:t>
      </w:r>
      <w:r>
        <w:rPr>
          <w:rFonts w:hint="eastAsia" w:ascii="宋体" w:hAnsi="宋体"/>
          <w:szCs w:val="21"/>
        </w:rPr>
        <w:tab/>
      </w:r>
      <w:r>
        <w:rPr>
          <w:rFonts w:ascii="宋体" w:hAnsi="宋体"/>
          <w:szCs w:val="21"/>
        </w:rPr>
        <w:tab/>
      </w:r>
      <w:r>
        <w:rPr>
          <w:rFonts w:ascii="宋体" w:hAnsi="宋体"/>
          <w:szCs w:val="21"/>
        </w:rPr>
        <w:tab/>
      </w:r>
      <w:r>
        <w:rPr>
          <w:rFonts w:hint="eastAsia" w:ascii="宋体" w:hAnsi="宋体"/>
        </w:rPr>
        <w:t>○</w:t>
      </w:r>
      <w:r>
        <w:rPr>
          <w:rFonts w:hint="eastAsia" w:ascii="宋体" w:hAnsi="宋体"/>
          <w:szCs w:val="21"/>
        </w:rPr>
        <w:t>总经理</w:t>
      </w:r>
      <w:r>
        <w:rPr>
          <w:rFonts w:hint="eastAsia" w:ascii="宋体" w:hAnsi="宋体"/>
          <w:szCs w:val="21"/>
        </w:rPr>
        <w:tab/>
      </w:r>
      <w:r>
        <w:rPr>
          <w:rFonts w:ascii="宋体" w:hAnsi="宋体"/>
          <w:szCs w:val="21"/>
        </w:rPr>
        <w:tab/>
      </w:r>
      <w:r>
        <w:rPr>
          <w:rFonts w:ascii="宋体" w:hAnsi="宋体"/>
          <w:szCs w:val="21"/>
        </w:rPr>
        <w:tab/>
      </w:r>
      <w:r>
        <w:rPr>
          <w:rFonts w:hint="eastAsia" w:ascii="宋体" w:hAnsi="宋体"/>
        </w:rPr>
        <w:t>○</w:t>
      </w:r>
      <w:r>
        <w:rPr>
          <w:rFonts w:hint="eastAsia" w:ascii="宋体" w:hAnsi="宋体"/>
          <w:szCs w:val="21"/>
        </w:rPr>
        <w:t>党组织负责人</w:t>
      </w:r>
    </w:p>
    <w:p>
      <w:pPr>
        <w:pStyle w:val="22"/>
        <w:spacing w:line="400" w:lineRule="exact"/>
        <w:ind w:left="2520" w:firstLineChars="0"/>
        <w:jc w:val="left"/>
        <w:rPr>
          <w:rFonts w:ascii="宋体" w:hAnsi="宋体"/>
          <w:szCs w:val="21"/>
        </w:rPr>
      </w:pPr>
      <w:r>
        <w:rPr>
          <w:rFonts w:hint="eastAsia" w:ascii="宋体" w:hAnsi="宋体"/>
        </w:rPr>
        <w:t>○</w:t>
      </w:r>
      <w:r>
        <w:rPr>
          <w:rFonts w:hint="eastAsia" w:ascii="宋体" w:hAnsi="宋体"/>
          <w:szCs w:val="21"/>
        </w:rPr>
        <w:t>副总经理</w:t>
      </w:r>
      <w:r>
        <w:rPr>
          <w:rFonts w:ascii="宋体" w:hAnsi="宋体"/>
          <w:szCs w:val="21"/>
        </w:rPr>
        <w:tab/>
      </w:r>
      <w:r>
        <w:rPr>
          <w:rFonts w:ascii="宋体" w:hAnsi="宋体"/>
          <w:szCs w:val="21"/>
        </w:rPr>
        <w:tab/>
      </w:r>
      <w:r>
        <w:rPr>
          <w:rFonts w:ascii="宋体" w:hAnsi="宋体"/>
          <w:szCs w:val="21"/>
        </w:rPr>
        <w:tab/>
      </w:r>
      <w:r>
        <w:rPr>
          <w:rFonts w:hint="eastAsia" w:ascii="宋体" w:hAnsi="宋体"/>
        </w:rPr>
        <w:t>○社会责任执行官</w:t>
      </w:r>
      <w:r>
        <w:rPr>
          <w:rFonts w:ascii="宋体" w:hAnsi="宋体"/>
        </w:rPr>
        <w:tab/>
      </w:r>
      <w:r>
        <w:rPr>
          <w:rFonts w:hint="eastAsia" w:ascii="宋体" w:hAnsi="宋体"/>
        </w:rPr>
        <w:t>○</w:t>
      </w:r>
      <w:r>
        <w:rPr>
          <w:rFonts w:hint="eastAsia" w:ascii="宋体" w:hAnsi="宋体"/>
          <w:szCs w:val="21"/>
        </w:rPr>
        <w:t>综合部门负责人</w:t>
      </w:r>
    </w:p>
    <w:p>
      <w:pPr>
        <w:pStyle w:val="22"/>
        <w:spacing w:line="400" w:lineRule="exact"/>
        <w:ind w:left="2520" w:firstLineChars="0"/>
        <w:jc w:val="left"/>
        <w:rPr>
          <w:rFonts w:ascii="宋体" w:hAnsi="宋体"/>
          <w:szCs w:val="21"/>
        </w:rPr>
      </w:pPr>
      <w:r>
        <w:rPr>
          <w:rFonts w:hint="eastAsia" w:ascii="宋体" w:hAnsi="宋体"/>
        </w:rPr>
        <w:t>○</w:t>
      </w:r>
      <w:r>
        <w:rPr>
          <w:rFonts w:hint="eastAsia" w:ascii="宋体" w:hAnsi="宋体"/>
          <w:szCs w:val="21"/>
        </w:rPr>
        <w:t>其他</w:t>
      </w:r>
      <w:r>
        <w:rPr>
          <w:rFonts w:hint="eastAsia" w:ascii="宋体" w:hAnsi="宋体"/>
          <w:szCs w:val="21"/>
          <w:u w:val="single"/>
        </w:rPr>
        <w:t xml:space="preserve">          </w:t>
      </w:r>
    </w:p>
    <w:p>
      <w:pPr>
        <w:spacing w:line="400" w:lineRule="exact"/>
        <w:ind w:left="420" w:leftChars="200"/>
        <w:rPr>
          <w:rFonts w:ascii="宋体" w:hAnsi="宋体" w:eastAsia="宋体" w:cs="MS Mincho"/>
          <w:u w:val="single"/>
        </w:rPr>
      </w:pPr>
      <w:r>
        <w:rPr>
          <w:rFonts w:hint="eastAsia" w:ascii="宋体" w:hAnsi="宋体" w:eastAsia="宋体"/>
        </w:rPr>
        <w:t>是否有专职部门负责：○</w:t>
      </w:r>
      <w:r>
        <w:rPr>
          <w:rFonts w:hint="eastAsia" w:ascii="宋体" w:hAnsi="宋体" w:eastAsia="宋体"/>
          <w:szCs w:val="21"/>
        </w:rPr>
        <w:t>是</w:t>
      </w:r>
      <w:r>
        <w:rPr>
          <w:rFonts w:hint="eastAsia" w:ascii="宋体" w:hAnsi="宋体" w:eastAsia="宋体"/>
        </w:rPr>
        <w:t>，部门名称</w:t>
      </w:r>
      <w:r>
        <w:rPr>
          <w:rFonts w:hint="eastAsia" w:ascii="宋体" w:hAnsi="宋体" w:eastAsia="宋体" w:cs="MS Mincho"/>
          <w:u w:val="single"/>
        </w:rPr>
        <w:t xml:space="preserve">              </w:t>
      </w:r>
    </w:p>
    <w:p>
      <w:pPr>
        <w:spacing w:line="400" w:lineRule="exact"/>
        <w:ind w:firstLine="2520" w:firstLineChars="1200"/>
        <w:rPr>
          <w:rFonts w:ascii="宋体" w:hAnsi="宋体" w:eastAsia="宋体" w:cs="MS Mincho"/>
        </w:rPr>
      </w:pPr>
      <w:r>
        <w:rPr>
          <w:rFonts w:hint="eastAsia" w:ascii="宋体" w:hAnsi="宋体" w:eastAsia="宋体"/>
        </w:rPr>
        <w:t>○否，其他部门兼职负责，兼职部门名称</w:t>
      </w:r>
      <w:r>
        <w:rPr>
          <w:rFonts w:hint="eastAsia" w:ascii="宋体" w:hAnsi="宋体" w:eastAsia="宋体" w:cs="MS Mincho"/>
          <w:u w:val="single"/>
        </w:rPr>
        <w:t xml:space="preserve">                 </w:t>
      </w:r>
    </w:p>
    <w:p>
      <w:pPr>
        <w:spacing w:line="400" w:lineRule="exact"/>
        <w:ind w:firstLine="2520" w:firstLineChars="1200"/>
        <w:rPr>
          <w:rFonts w:ascii="宋体" w:hAnsi="宋体" w:eastAsia="宋体"/>
        </w:rPr>
      </w:pPr>
      <w:r>
        <w:rPr>
          <w:rFonts w:hint="eastAsia" w:ascii="宋体" w:hAnsi="宋体" w:eastAsia="宋体"/>
        </w:rPr>
        <w:t>○否，暂无人负责</w:t>
      </w:r>
    </w:p>
    <w:p>
      <w:pPr>
        <w:spacing w:line="400" w:lineRule="exact"/>
        <w:ind w:left="420" w:leftChars="200"/>
        <w:rPr>
          <w:rFonts w:ascii="宋体" w:hAnsi="宋体" w:eastAsia="宋体"/>
        </w:rPr>
      </w:pPr>
      <w:r>
        <w:rPr>
          <w:rFonts w:hint="eastAsia" w:ascii="宋体" w:hAnsi="宋体" w:eastAsia="宋体"/>
        </w:rPr>
        <w:t>企业在社会责任管理方面已采取的措施有：</w:t>
      </w:r>
    </w:p>
    <w:p>
      <w:pPr>
        <w:spacing w:line="400" w:lineRule="exact"/>
        <w:ind w:left="420" w:leftChars="200" w:firstLine="420"/>
        <w:rPr>
          <w:rFonts w:ascii="宋体" w:hAnsi="宋体" w:eastAsia="宋体"/>
        </w:rPr>
      </w:pPr>
      <w:r>
        <w:rPr>
          <w:rFonts w:hint="eastAsia" w:ascii="宋体" w:hAnsi="宋体" w:eastAsia="宋体"/>
        </w:rPr>
        <w:t>□建立与利益相关方双向沟通的常态机制</w:t>
      </w:r>
    </w:p>
    <w:p>
      <w:pPr>
        <w:spacing w:line="400" w:lineRule="exact"/>
        <w:ind w:left="420" w:leftChars="200" w:firstLine="420"/>
        <w:rPr>
          <w:rFonts w:ascii="宋体" w:hAnsi="宋体" w:eastAsia="宋体"/>
        </w:rPr>
      </w:pPr>
      <w:r>
        <w:rPr>
          <w:rFonts w:hint="eastAsia" w:ascii="宋体" w:hAnsi="宋体" w:eastAsia="宋体"/>
        </w:rPr>
        <w:t>□企业管理制度中体现社会责任目标和要求</w:t>
      </w:r>
    </w:p>
    <w:p>
      <w:pPr>
        <w:spacing w:line="400" w:lineRule="exact"/>
        <w:ind w:left="420" w:leftChars="200" w:firstLine="420"/>
        <w:rPr>
          <w:rFonts w:ascii="宋体" w:hAnsi="宋体" w:eastAsia="宋体"/>
        </w:rPr>
      </w:pPr>
      <w:r>
        <w:rPr>
          <w:rFonts w:hint="eastAsia" w:ascii="宋体" w:hAnsi="宋体" w:eastAsia="宋体"/>
        </w:rPr>
        <w:t>□明确社会责任职责和分工，并配备相应资源</w:t>
      </w:r>
    </w:p>
    <w:p>
      <w:pPr>
        <w:spacing w:line="400" w:lineRule="exact"/>
        <w:ind w:left="420" w:leftChars="200" w:firstLine="420"/>
        <w:rPr>
          <w:rFonts w:ascii="宋体" w:hAnsi="宋体" w:eastAsia="宋体"/>
        </w:rPr>
      </w:pPr>
      <w:r>
        <w:rPr>
          <w:rFonts w:hint="eastAsia" w:ascii="宋体" w:hAnsi="宋体" w:eastAsia="宋体"/>
        </w:rPr>
        <w:t>□营造并培育履行社会责任的环境和文化</w:t>
      </w:r>
    </w:p>
    <w:p>
      <w:pPr>
        <w:spacing w:line="400" w:lineRule="exact"/>
        <w:ind w:left="420" w:leftChars="200" w:firstLine="420"/>
        <w:rPr>
          <w:rFonts w:ascii="宋体" w:hAnsi="宋体" w:eastAsia="宋体"/>
        </w:rPr>
      </w:pPr>
      <w:r>
        <w:rPr>
          <w:rFonts w:hint="eastAsia" w:ascii="宋体" w:hAnsi="宋体" w:eastAsia="宋体"/>
        </w:rPr>
        <w:t>□建立企业社会责任管理信息可追溯制度</w:t>
      </w:r>
    </w:p>
    <w:p>
      <w:pPr>
        <w:spacing w:line="400" w:lineRule="exact"/>
        <w:ind w:left="420" w:leftChars="200" w:firstLine="420"/>
        <w:rPr>
          <w:rFonts w:ascii="宋体" w:hAnsi="宋体" w:eastAsia="宋体"/>
        </w:rPr>
      </w:pPr>
      <w:r>
        <w:rPr>
          <w:rFonts w:hint="eastAsia" w:ascii="宋体" w:hAnsi="宋体" w:eastAsia="宋体"/>
        </w:rPr>
        <w:t>□定期评估和改进社会责任管理体系和绩效水平</w:t>
      </w:r>
    </w:p>
    <w:p>
      <w:pPr>
        <w:spacing w:line="400" w:lineRule="exact"/>
        <w:ind w:left="420" w:leftChars="200" w:firstLine="420"/>
        <w:rPr>
          <w:rFonts w:ascii="宋体" w:hAnsi="宋体" w:eastAsia="宋体"/>
        </w:rPr>
      </w:pPr>
      <w:r>
        <w:rPr>
          <w:rFonts w:hint="eastAsia" w:ascii="宋体" w:hAnsi="宋体" w:eastAsia="宋体"/>
        </w:rPr>
        <w:t>□开展第三方社会责任评价认证</w:t>
      </w:r>
    </w:p>
    <w:p>
      <w:pPr>
        <w:spacing w:line="400" w:lineRule="exact"/>
        <w:ind w:left="420" w:leftChars="200" w:firstLine="420"/>
        <w:rPr>
          <w:rFonts w:ascii="宋体" w:hAnsi="宋体" w:eastAsia="宋体"/>
        </w:rPr>
      </w:pPr>
      <w:r>
        <w:rPr>
          <w:rFonts w:hint="eastAsia" w:ascii="宋体" w:hAnsi="宋体" w:eastAsia="宋体"/>
        </w:rPr>
        <w:t>□建立企业内部的社会责任绩效激励措施，鼓励员工履行社会责任</w:t>
      </w:r>
    </w:p>
    <w:p>
      <w:pPr>
        <w:pStyle w:val="22"/>
        <w:numPr>
          <w:ilvl w:val="0"/>
          <w:numId w:val="1"/>
        </w:numPr>
        <w:spacing w:after="312" w:afterLines="100"/>
        <w:ind w:hangingChars="200"/>
        <w:jc w:val="left"/>
      </w:pPr>
      <w:r>
        <w:rPr>
          <w:rFonts w:hint="eastAsia" w:ascii="宋体" w:hAnsi="宋体"/>
        </w:rPr>
        <w:t>社会责任榜单入选情况</w:t>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394"/>
        <w:gridCol w:w="1666"/>
        <w:gridCol w:w="12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4394" w:type="dxa"/>
            <w:vAlign w:val="center"/>
          </w:tcPr>
          <w:p>
            <w:pPr>
              <w:pStyle w:val="2"/>
              <w:spacing w:after="0" w:line="0" w:lineRule="atLeast"/>
              <w:jc w:val="center"/>
              <w:rPr>
                <w:rFonts w:ascii="宋体" w:hAnsi="宋体" w:eastAsia="宋体" w:cs="宋体"/>
                <w:b/>
                <w:bCs/>
              </w:rPr>
            </w:pPr>
            <w:r>
              <w:rPr>
                <w:rFonts w:hint="eastAsia" w:ascii="宋体" w:hAnsi="宋体" w:eastAsia="宋体" w:cs="宋体"/>
                <w:b/>
                <w:bCs/>
              </w:rPr>
              <w:t>榜单</w:t>
            </w:r>
          </w:p>
        </w:tc>
        <w:tc>
          <w:tcPr>
            <w:tcW w:w="1666" w:type="dxa"/>
            <w:vAlign w:val="center"/>
          </w:tcPr>
          <w:p>
            <w:pPr>
              <w:pStyle w:val="2"/>
              <w:spacing w:after="0" w:line="0" w:lineRule="atLeast"/>
              <w:jc w:val="center"/>
              <w:rPr>
                <w:rFonts w:ascii="宋体" w:hAnsi="宋体" w:eastAsia="宋体" w:cs="宋体"/>
                <w:b/>
                <w:bCs/>
              </w:rPr>
            </w:pPr>
            <w:r>
              <w:rPr>
                <w:rFonts w:hint="eastAsia" w:ascii="宋体" w:hAnsi="宋体" w:eastAsia="宋体" w:cs="宋体"/>
                <w:b/>
                <w:bCs/>
              </w:rPr>
              <w:t>2021年</w:t>
            </w:r>
          </w:p>
        </w:tc>
        <w:tc>
          <w:tcPr>
            <w:tcW w:w="1215" w:type="dxa"/>
            <w:vAlign w:val="center"/>
          </w:tcPr>
          <w:p>
            <w:pPr>
              <w:pStyle w:val="2"/>
              <w:spacing w:after="0" w:line="0" w:lineRule="atLeast"/>
              <w:jc w:val="center"/>
              <w:rPr>
                <w:rFonts w:ascii="宋体" w:hAnsi="宋体" w:eastAsia="宋体" w:cs="宋体"/>
                <w:b/>
                <w:bCs/>
              </w:rPr>
            </w:pPr>
            <w:r>
              <w:rPr>
                <w:rFonts w:hint="eastAsia" w:ascii="宋体" w:hAnsi="宋体" w:eastAsia="宋体" w:cs="宋体"/>
                <w:b/>
                <w:bCs/>
              </w:rPr>
              <w:t>位次（名）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94" w:type="dxa"/>
            <w:vAlign w:val="center"/>
          </w:tcPr>
          <w:p>
            <w:pPr>
              <w:pStyle w:val="2"/>
              <w:spacing w:after="0" w:line="0" w:lineRule="atLeast"/>
              <w:jc w:val="center"/>
              <w:rPr>
                <w:rFonts w:ascii="宋体" w:hAnsi="宋体" w:eastAsia="宋体" w:cs="宋体"/>
              </w:rPr>
            </w:pPr>
            <w:r>
              <w:rPr>
                <w:rFonts w:hint="eastAsia" w:ascii="宋体" w:hAnsi="宋体" w:eastAsia="宋体" w:cs="宋体"/>
              </w:rPr>
              <w:t>中国民营企业社会责任百强榜</w:t>
            </w:r>
          </w:p>
        </w:tc>
        <w:tc>
          <w:tcPr>
            <w:tcW w:w="1666" w:type="dxa"/>
            <w:vAlign w:val="center"/>
          </w:tcPr>
          <w:p>
            <w:pPr>
              <w:pStyle w:val="2"/>
              <w:spacing w:after="0" w:line="0" w:lineRule="atLeast"/>
              <w:jc w:val="center"/>
              <w:rPr>
                <w:rFonts w:ascii="宋体" w:hAnsi="宋体" w:eastAsia="宋体" w:cs="宋体"/>
              </w:rPr>
            </w:pPr>
            <w:r>
              <w:rPr>
                <w:rFonts w:hint="eastAsia" w:ascii="宋体" w:hAnsi="宋体" w:eastAsia="宋体" w:cs="宋体"/>
              </w:rPr>
              <w:t>○入选</w:t>
            </w:r>
          </w:p>
        </w:tc>
        <w:tc>
          <w:tcPr>
            <w:tcW w:w="1215" w:type="dxa"/>
            <w:vAlign w:val="center"/>
          </w:tcPr>
          <w:p>
            <w:pPr>
              <w:pStyle w:val="2"/>
              <w:jc w:val="center"/>
              <w:rPr>
                <w:rFonts w:ascii="宋体" w:hAnsi="宋体" w:eastAsia="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94" w:type="dxa"/>
            <w:vAlign w:val="center"/>
          </w:tcPr>
          <w:p>
            <w:pPr>
              <w:pStyle w:val="2"/>
              <w:spacing w:after="0" w:line="0" w:lineRule="atLeast"/>
              <w:jc w:val="center"/>
              <w:rPr>
                <w:rFonts w:ascii="宋体" w:hAnsi="宋体" w:eastAsia="宋体" w:cs="宋体"/>
              </w:rPr>
            </w:pPr>
            <w:r>
              <w:rPr>
                <w:rFonts w:hint="eastAsia" w:ascii="宋体" w:hAnsi="宋体" w:eastAsia="宋体" w:cs="宋体"/>
              </w:rPr>
              <w:t>省级工商联民营企业社会责任百强榜</w:t>
            </w:r>
          </w:p>
        </w:tc>
        <w:tc>
          <w:tcPr>
            <w:tcW w:w="1666" w:type="dxa"/>
            <w:vAlign w:val="center"/>
          </w:tcPr>
          <w:p>
            <w:pPr>
              <w:pStyle w:val="2"/>
              <w:spacing w:after="0" w:line="0" w:lineRule="atLeast"/>
              <w:jc w:val="center"/>
              <w:rPr>
                <w:rFonts w:ascii="宋体" w:hAnsi="宋体" w:eastAsia="宋体" w:cs="宋体"/>
              </w:rPr>
            </w:pPr>
            <w:r>
              <w:rPr>
                <w:rFonts w:hint="eastAsia" w:ascii="宋体" w:hAnsi="宋体" w:eastAsia="宋体" w:cs="宋体"/>
              </w:rPr>
              <w:t>○入选</w:t>
            </w:r>
          </w:p>
        </w:tc>
        <w:tc>
          <w:tcPr>
            <w:tcW w:w="1215" w:type="dxa"/>
            <w:vAlign w:val="center"/>
          </w:tcPr>
          <w:p>
            <w:pPr>
              <w:pStyle w:val="2"/>
              <w:jc w:val="center"/>
              <w:rPr>
                <w:rFonts w:ascii="宋体" w:hAnsi="宋体" w:eastAsia="宋体" w:cs="宋体"/>
              </w:rPr>
            </w:pPr>
          </w:p>
        </w:tc>
      </w:tr>
    </w:tbl>
    <w:p>
      <w:pPr>
        <w:pStyle w:val="22"/>
        <w:numPr>
          <w:ilvl w:val="0"/>
          <w:numId w:val="1"/>
        </w:numPr>
        <w:spacing w:line="400" w:lineRule="exact"/>
        <w:ind w:hangingChars="200"/>
        <w:jc w:val="left"/>
        <w:rPr>
          <w:szCs w:val="21"/>
        </w:rPr>
      </w:pPr>
      <w:r>
        <w:rPr>
          <w:szCs w:val="21"/>
        </w:rPr>
        <w:t>企业社会责任报告</w:t>
      </w:r>
      <w:r>
        <w:rPr>
          <w:rFonts w:hint="eastAsia"/>
          <w:szCs w:val="21"/>
        </w:rPr>
        <w:t>编制</w:t>
      </w:r>
      <w:r>
        <w:rPr>
          <w:szCs w:val="21"/>
        </w:rPr>
        <w:t>情况：</w:t>
      </w:r>
    </w:p>
    <w:p>
      <w:pPr>
        <w:pStyle w:val="22"/>
        <w:spacing w:line="400" w:lineRule="exact"/>
        <w:ind w:left="420" w:firstLine="0" w:firstLineChars="0"/>
        <w:jc w:val="left"/>
        <w:rPr>
          <w:szCs w:val="21"/>
        </w:rPr>
      </w:pPr>
      <w:r>
        <w:rPr>
          <w:rFonts w:hint="eastAsia"/>
          <w:szCs w:val="21"/>
        </w:rPr>
        <w:t>首份报告编制时间：</w:t>
      </w:r>
      <w:r>
        <w:rPr>
          <w:rFonts w:hint="eastAsia"/>
          <w:szCs w:val="21"/>
          <w:u w:val="single"/>
        </w:rPr>
        <w:t xml:space="preserve"> </w:t>
      </w:r>
      <w:r>
        <w:rPr>
          <w:szCs w:val="21"/>
          <w:u w:val="single"/>
        </w:rPr>
        <w:t xml:space="preserve">               </w:t>
      </w:r>
      <w:r>
        <w:rPr>
          <w:rFonts w:hint="eastAsia"/>
          <w:szCs w:val="21"/>
        </w:rPr>
        <w:t>年</w:t>
      </w:r>
    </w:p>
    <w:p>
      <w:pPr>
        <w:pStyle w:val="22"/>
        <w:spacing w:line="400" w:lineRule="exact"/>
        <w:ind w:left="420" w:firstLine="0" w:firstLineChars="0"/>
        <w:jc w:val="left"/>
        <w:rPr>
          <w:szCs w:val="21"/>
        </w:rPr>
      </w:pPr>
      <w:r>
        <w:rPr>
          <w:rFonts w:hint="eastAsia"/>
          <w:szCs w:val="21"/>
        </w:rPr>
        <w:t>已编制报告份数：</w:t>
      </w:r>
      <w:r>
        <w:rPr>
          <w:rFonts w:hint="eastAsia"/>
          <w:szCs w:val="21"/>
          <w:u w:val="single"/>
        </w:rPr>
        <w:t xml:space="preserve"> </w:t>
      </w:r>
      <w:r>
        <w:rPr>
          <w:szCs w:val="21"/>
          <w:u w:val="single"/>
        </w:rPr>
        <w:t xml:space="preserve">       </w:t>
      </w:r>
      <w:r>
        <w:rPr>
          <w:rFonts w:hint="eastAsia"/>
          <w:szCs w:val="21"/>
        </w:rPr>
        <w:t>份</w:t>
      </w:r>
    </w:p>
    <w:p>
      <w:pPr>
        <w:pStyle w:val="22"/>
        <w:spacing w:line="400" w:lineRule="exact"/>
        <w:ind w:left="420" w:firstLine="0" w:firstLineChars="0"/>
        <w:jc w:val="left"/>
        <w:rPr>
          <w:szCs w:val="21"/>
        </w:rPr>
      </w:pPr>
      <w:r>
        <w:rPr>
          <w:rFonts w:hint="eastAsia"/>
          <w:szCs w:val="21"/>
        </w:rPr>
        <w:t>2021年是否编制：</w:t>
      </w:r>
      <w:r>
        <w:rPr>
          <w:rFonts w:hint="eastAsia" w:ascii="宋体" w:hAnsi="宋体"/>
        </w:rPr>
        <w:t>○是</w:t>
      </w:r>
      <w:r>
        <w:rPr>
          <w:rFonts w:hint="eastAsia" w:ascii="宋体" w:hAnsi="宋体"/>
        </w:rPr>
        <w:tab/>
      </w:r>
      <w:r>
        <w:rPr>
          <w:rFonts w:hint="eastAsia" w:ascii="宋体" w:hAnsi="宋体"/>
        </w:rPr>
        <w:tab/>
      </w:r>
      <w:r>
        <w:rPr>
          <w:rFonts w:hint="eastAsia" w:ascii="宋体" w:hAnsi="宋体"/>
        </w:rPr>
        <w:t>○否</w:t>
      </w:r>
    </w:p>
    <w:p>
      <w:pPr>
        <w:pStyle w:val="22"/>
        <w:spacing w:line="400" w:lineRule="exact"/>
        <w:ind w:left="420" w:firstLine="0" w:firstLineChars="0"/>
        <w:jc w:val="left"/>
        <w:rPr>
          <w:szCs w:val="21"/>
        </w:rPr>
      </w:pPr>
      <w:r>
        <w:rPr>
          <w:rFonts w:hint="eastAsia"/>
          <w:szCs w:val="21"/>
        </w:rPr>
        <w:t>报告页数：</w:t>
      </w:r>
      <w:r>
        <w:rPr>
          <w:rFonts w:hint="eastAsia" w:ascii="宋体" w:hAnsi="宋体"/>
        </w:rPr>
        <w:t>○</w:t>
      </w:r>
      <w:r>
        <w:rPr>
          <w:rFonts w:hint="eastAsia"/>
          <w:szCs w:val="21"/>
        </w:rPr>
        <w:t>10页及以下</w:t>
      </w:r>
      <w:r>
        <w:rPr>
          <w:rFonts w:hint="eastAsia"/>
          <w:szCs w:val="21"/>
        </w:rPr>
        <w:tab/>
      </w:r>
      <w:r>
        <w:rPr>
          <w:rFonts w:hint="eastAsia"/>
          <w:szCs w:val="21"/>
        </w:rPr>
        <w:tab/>
      </w:r>
      <w:r>
        <w:rPr>
          <w:rFonts w:hint="eastAsia" w:ascii="宋体" w:hAnsi="宋体"/>
        </w:rPr>
        <w:t>○</w:t>
      </w:r>
      <w:r>
        <w:rPr>
          <w:rFonts w:hint="eastAsia"/>
          <w:szCs w:val="21"/>
        </w:rPr>
        <w:t>11-30页</w:t>
      </w:r>
      <w:r>
        <w:rPr>
          <w:rFonts w:hint="eastAsia"/>
          <w:szCs w:val="21"/>
        </w:rPr>
        <w:tab/>
      </w:r>
      <w:r>
        <w:rPr>
          <w:rFonts w:hint="eastAsia"/>
          <w:szCs w:val="21"/>
        </w:rPr>
        <w:tab/>
      </w:r>
      <w:r>
        <w:rPr>
          <w:rFonts w:hint="eastAsia" w:ascii="宋体" w:hAnsi="宋体"/>
        </w:rPr>
        <w:t>○</w:t>
      </w:r>
      <w:r>
        <w:rPr>
          <w:rFonts w:hint="eastAsia"/>
          <w:szCs w:val="21"/>
        </w:rPr>
        <w:t>31-50页</w:t>
      </w:r>
      <w:r>
        <w:rPr>
          <w:rFonts w:hint="eastAsia"/>
          <w:szCs w:val="21"/>
        </w:rPr>
        <w:tab/>
      </w:r>
      <w:r>
        <w:rPr>
          <w:rFonts w:hint="eastAsia"/>
          <w:szCs w:val="21"/>
        </w:rPr>
        <w:tab/>
      </w:r>
      <w:r>
        <w:rPr>
          <w:rFonts w:hint="eastAsia" w:ascii="宋体" w:hAnsi="宋体"/>
        </w:rPr>
        <w:t>○</w:t>
      </w:r>
      <w:r>
        <w:rPr>
          <w:rFonts w:hint="eastAsia"/>
          <w:szCs w:val="21"/>
        </w:rPr>
        <w:t>51－70页</w:t>
      </w:r>
    </w:p>
    <w:p>
      <w:pPr>
        <w:pStyle w:val="22"/>
        <w:spacing w:line="400" w:lineRule="exact"/>
        <w:ind w:left="420" w:firstLine="1050" w:firstLineChars="500"/>
        <w:jc w:val="left"/>
        <w:rPr>
          <w:szCs w:val="21"/>
        </w:rPr>
      </w:pPr>
      <w:r>
        <w:rPr>
          <w:rFonts w:hint="eastAsia" w:ascii="宋体" w:hAnsi="宋体"/>
        </w:rPr>
        <w:t>○70－90页</w:t>
      </w:r>
      <w:r>
        <w:rPr>
          <w:rFonts w:hint="eastAsia" w:ascii="宋体" w:hAnsi="宋体"/>
        </w:rPr>
        <w:tab/>
      </w:r>
      <w:r>
        <w:rPr>
          <w:rFonts w:hint="eastAsia" w:ascii="宋体" w:hAnsi="宋体"/>
        </w:rPr>
        <w:tab/>
      </w:r>
      <w:r>
        <w:rPr>
          <w:rFonts w:hint="eastAsia" w:ascii="宋体" w:hAnsi="宋体"/>
        </w:rPr>
        <w:t>○90页</w:t>
      </w:r>
      <w:r>
        <w:rPr>
          <w:rFonts w:hint="eastAsia"/>
          <w:szCs w:val="21"/>
        </w:rPr>
        <w:t>及以上</w:t>
      </w:r>
    </w:p>
    <w:p>
      <w:pPr>
        <w:pStyle w:val="22"/>
        <w:spacing w:line="400" w:lineRule="exact"/>
        <w:ind w:left="420" w:firstLine="0" w:firstLineChars="0"/>
        <w:jc w:val="left"/>
        <w:rPr>
          <w:rFonts w:ascii="宋体" w:hAnsi="宋体" w:cs="MS Mincho"/>
        </w:rPr>
      </w:pPr>
      <w:r>
        <w:rPr>
          <w:rFonts w:hint="eastAsia"/>
          <w:szCs w:val="21"/>
        </w:rPr>
        <w:t>报告编制单位：</w:t>
      </w:r>
      <w:r>
        <w:rPr>
          <w:rFonts w:hint="eastAsia" w:ascii="宋体" w:hAnsi="宋体" w:cs="华文细黑"/>
          <w:kern w:val="0"/>
          <w:szCs w:val="21"/>
        </w:rPr>
        <w:t>□</w:t>
      </w:r>
      <w:r>
        <w:rPr>
          <w:rFonts w:hint="eastAsia"/>
          <w:szCs w:val="21"/>
        </w:rPr>
        <w:t>企业自身</w:t>
      </w:r>
      <w:r>
        <w:rPr>
          <w:rFonts w:hint="eastAsia"/>
          <w:szCs w:val="21"/>
        </w:rPr>
        <w:tab/>
      </w:r>
      <w:r>
        <w:rPr>
          <w:rFonts w:hint="eastAsia" w:ascii="宋体" w:hAnsi="宋体" w:cs="华文细黑"/>
          <w:kern w:val="0"/>
          <w:szCs w:val="21"/>
        </w:rPr>
        <w:t>□</w:t>
      </w:r>
      <w:r>
        <w:rPr>
          <w:rFonts w:hint="eastAsia"/>
          <w:szCs w:val="21"/>
        </w:rPr>
        <w:t>第三方专业机构</w:t>
      </w:r>
      <w:r>
        <w:rPr>
          <w:rFonts w:hint="eastAsia"/>
          <w:szCs w:val="21"/>
        </w:rPr>
        <w:tab/>
      </w:r>
      <w:r>
        <w:rPr>
          <w:rFonts w:hint="eastAsia" w:ascii="宋体" w:hAnsi="宋体" w:cs="华文细黑"/>
          <w:kern w:val="0"/>
          <w:szCs w:val="21"/>
        </w:rPr>
        <w:t>□</w:t>
      </w:r>
      <w:r>
        <w:rPr>
          <w:rFonts w:hint="eastAsia"/>
          <w:szCs w:val="21"/>
        </w:rPr>
        <w:t>商协会</w:t>
      </w:r>
      <w:r>
        <w:rPr>
          <w:rFonts w:hint="eastAsia"/>
          <w:szCs w:val="21"/>
        </w:rPr>
        <w:tab/>
      </w:r>
      <w:r>
        <w:rPr>
          <w:rFonts w:hint="eastAsia" w:ascii="宋体" w:hAnsi="宋体" w:cs="华文细黑"/>
          <w:kern w:val="0"/>
          <w:szCs w:val="21"/>
        </w:rPr>
        <w:t>□</w:t>
      </w:r>
      <w:r>
        <w:rPr>
          <w:rFonts w:hint="eastAsia"/>
          <w:szCs w:val="21"/>
        </w:rPr>
        <w:t>其他</w:t>
      </w:r>
      <w:r>
        <w:rPr>
          <w:rFonts w:hint="eastAsia" w:ascii="宋体" w:hAnsi="宋体"/>
          <w:u w:val="single"/>
        </w:rPr>
        <w:t xml:space="preserve">        </w:t>
      </w:r>
      <w:r>
        <w:rPr>
          <w:rFonts w:ascii="宋体" w:hAnsi="宋体"/>
          <w:u w:val="single"/>
        </w:rPr>
        <w:t xml:space="preserve">     </w:t>
      </w:r>
    </w:p>
    <w:p>
      <w:pPr>
        <w:pStyle w:val="22"/>
        <w:spacing w:line="400" w:lineRule="exact"/>
        <w:ind w:left="420" w:firstLine="0" w:firstLineChars="0"/>
        <w:jc w:val="left"/>
        <w:rPr>
          <w:rFonts w:ascii="宋体" w:hAnsi="宋体" w:cs="MS Mincho"/>
        </w:rPr>
      </w:pPr>
      <w:r>
        <w:rPr>
          <w:rFonts w:hint="eastAsia" w:ascii="宋体" w:hAnsi="宋体"/>
          <w:szCs w:val="21"/>
        </w:rPr>
        <w:t>企业编制社会责任报告参考的主要标准：</w:t>
      </w:r>
      <w:r>
        <w:rPr>
          <w:rFonts w:hint="eastAsia" w:ascii="宋体" w:hAnsi="宋体"/>
          <w:u w:val="single"/>
        </w:rPr>
        <w:t xml:space="preserve">        </w:t>
      </w:r>
      <w:r>
        <w:rPr>
          <w:rFonts w:ascii="宋体" w:hAnsi="宋体"/>
          <w:u w:val="single"/>
        </w:rPr>
        <w:t xml:space="preserve">                  </w:t>
      </w:r>
    </w:p>
    <w:p>
      <w:pPr>
        <w:pStyle w:val="22"/>
        <w:spacing w:line="400" w:lineRule="exact"/>
        <w:jc w:val="left"/>
        <w:rPr>
          <w:szCs w:val="21"/>
        </w:rPr>
      </w:pPr>
      <w:r>
        <w:rPr>
          <w:rFonts w:hint="eastAsia"/>
          <w:szCs w:val="21"/>
        </w:rPr>
        <w:t>内容主要包括：□战略与治理</w:t>
      </w:r>
      <w:r>
        <w:rPr>
          <w:rFonts w:hint="eastAsia"/>
          <w:szCs w:val="21"/>
        </w:rPr>
        <w:tab/>
      </w:r>
      <w:r>
        <w:rPr>
          <w:rFonts w:hint="eastAsia"/>
          <w:szCs w:val="21"/>
        </w:rPr>
        <w:tab/>
      </w:r>
      <w:r>
        <w:rPr>
          <w:rFonts w:hint="eastAsia"/>
          <w:szCs w:val="21"/>
        </w:rPr>
        <w:t>□健康发展</w:t>
      </w:r>
      <w:r>
        <w:rPr>
          <w:rFonts w:hint="eastAsia"/>
          <w:szCs w:val="21"/>
        </w:rPr>
        <w:tab/>
      </w:r>
      <w:r>
        <w:rPr>
          <w:rFonts w:hint="eastAsia"/>
          <w:szCs w:val="21"/>
        </w:rPr>
        <w:tab/>
      </w:r>
      <w:r>
        <w:rPr>
          <w:rFonts w:hint="eastAsia"/>
          <w:szCs w:val="21"/>
        </w:rPr>
        <w:t>□创新驱动</w:t>
      </w:r>
      <w:r>
        <w:rPr>
          <w:rFonts w:hint="eastAsia"/>
          <w:szCs w:val="21"/>
        </w:rPr>
        <w:tab/>
      </w:r>
      <w:r>
        <w:rPr>
          <w:rFonts w:hint="eastAsia"/>
          <w:szCs w:val="21"/>
        </w:rPr>
        <w:tab/>
      </w:r>
      <w:r>
        <w:rPr>
          <w:rFonts w:hint="eastAsia"/>
          <w:szCs w:val="21"/>
        </w:rPr>
        <w:t>□消费者</w:t>
      </w:r>
      <w:r>
        <w:rPr>
          <w:szCs w:val="21"/>
        </w:rPr>
        <w:tab/>
      </w:r>
    </w:p>
    <w:p>
      <w:pPr>
        <w:pStyle w:val="22"/>
        <w:spacing w:line="400" w:lineRule="exact"/>
        <w:ind w:left="1680" w:leftChars="800" w:firstLine="210" w:firstLineChars="100"/>
        <w:jc w:val="left"/>
        <w:rPr>
          <w:szCs w:val="21"/>
        </w:rPr>
      </w:pPr>
      <w:r>
        <w:rPr>
          <w:rFonts w:hint="eastAsia"/>
          <w:szCs w:val="21"/>
        </w:rPr>
        <w:t>□供应商</w:t>
      </w:r>
      <w:r>
        <w:rPr>
          <w:rFonts w:hint="eastAsia"/>
          <w:szCs w:val="21"/>
        </w:rPr>
        <w:tab/>
      </w:r>
      <w:r>
        <w:rPr>
          <w:rFonts w:hint="eastAsia"/>
          <w:szCs w:val="21"/>
        </w:rPr>
        <w:tab/>
      </w:r>
      <w:r>
        <w:rPr>
          <w:rFonts w:hint="eastAsia"/>
          <w:szCs w:val="21"/>
        </w:rPr>
        <w:tab/>
      </w:r>
      <w:r>
        <w:rPr>
          <w:rFonts w:hint="eastAsia"/>
          <w:szCs w:val="21"/>
        </w:rPr>
        <w:t>□员工</w:t>
      </w:r>
      <w:r>
        <w:rPr>
          <w:szCs w:val="21"/>
        </w:rPr>
        <w:tab/>
      </w:r>
      <w:r>
        <w:rPr>
          <w:rFonts w:hint="eastAsia"/>
          <w:szCs w:val="21"/>
        </w:rPr>
        <w:t xml:space="preserve">    </w:t>
      </w:r>
      <w:r>
        <w:rPr>
          <w:szCs w:val="21"/>
        </w:rPr>
        <w:tab/>
      </w:r>
      <w:r>
        <w:rPr>
          <w:rFonts w:hint="eastAsia"/>
          <w:szCs w:val="21"/>
        </w:rPr>
        <w:t>□社区治理      □环境保护</w:t>
      </w:r>
    </w:p>
    <w:p>
      <w:pPr>
        <w:pStyle w:val="22"/>
        <w:spacing w:line="400" w:lineRule="exact"/>
        <w:ind w:left="1680" w:leftChars="800" w:firstLine="210" w:firstLineChars="100"/>
        <w:jc w:val="left"/>
        <w:rPr>
          <w:szCs w:val="21"/>
        </w:rPr>
      </w:pPr>
      <w:r>
        <w:rPr>
          <w:rFonts w:hint="eastAsia"/>
          <w:szCs w:val="21"/>
        </w:rPr>
        <w:t>□诚信经营</w:t>
      </w:r>
      <w:r>
        <w:rPr>
          <w:szCs w:val="21"/>
        </w:rPr>
        <w:tab/>
      </w:r>
      <w:r>
        <w:rPr>
          <w:rFonts w:hint="eastAsia"/>
          <w:szCs w:val="21"/>
        </w:rPr>
        <w:t xml:space="preserve">    □品牌建设      □乡村振兴</w:t>
      </w:r>
      <w:r>
        <w:rPr>
          <w:szCs w:val="21"/>
        </w:rPr>
        <w:tab/>
      </w:r>
      <w:r>
        <w:rPr>
          <w:rFonts w:hint="eastAsia"/>
          <w:szCs w:val="21"/>
        </w:rPr>
        <w:t xml:space="preserve">    □公益慈善</w:t>
      </w:r>
    </w:p>
    <w:p>
      <w:pPr>
        <w:pStyle w:val="22"/>
        <w:spacing w:line="400" w:lineRule="exact"/>
        <w:ind w:left="1680" w:leftChars="800" w:firstLine="210" w:firstLineChars="100"/>
        <w:jc w:val="left"/>
        <w:rPr>
          <w:szCs w:val="21"/>
        </w:rPr>
      </w:pPr>
      <w:r>
        <w:rPr>
          <w:rFonts w:hint="eastAsia"/>
          <w:szCs w:val="21"/>
        </w:rPr>
        <w:t>□其他</w:t>
      </w:r>
      <w:r>
        <w:rPr>
          <w:rFonts w:hint="eastAsia" w:ascii="宋体" w:hAnsi="宋体"/>
          <w:u w:val="single"/>
        </w:rPr>
        <w:t xml:space="preserve">       </w:t>
      </w:r>
    </w:p>
    <w:p>
      <w:pPr>
        <w:pStyle w:val="22"/>
        <w:numPr>
          <w:ilvl w:val="0"/>
          <w:numId w:val="1"/>
        </w:numPr>
        <w:spacing w:line="400" w:lineRule="exact"/>
        <w:ind w:hangingChars="200"/>
        <w:jc w:val="left"/>
        <w:rPr>
          <w:szCs w:val="21"/>
        </w:rPr>
      </w:pPr>
      <w:r>
        <w:rPr>
          <w:szCs w:val="21"/>
        </w:rPr>
        <w:t>企业社会责任报告发布情况：</w:t>
      </w:r>
    </w:p>
    <w:p>
      <w:pPr>
        <w:pStyle w:val="22"/>
        <w:spacing w:line="400" w:lineRule="exact"/>
        <w:ind w:left="420" w:firstLine="0" w:firstLineChars="0"/>
        <w:jc w:val="left"/>
        <w:rPr>
          <w:rFonts w:ascii="宋体" w:hAnsi="宋体"/>
        </w:rPr>
      </w:pPr>
      <w:r>
        <w:rPr>
          <w:rFonts w:hint="eastAsia" w:ascii="宋体" w:hAnsi="宋体"/>
        </w:rPr>
        <w:t>首份发布时间</w:t>
      </w:r>
      <w:r>
        <w:rPr>
          <w:rFonts w:hint="eastAsia" w:ascii="宋体" w:hAnsi="宋体"/>
          <w:u w:val="single"/>
        </w:rPr>
        <w:t xml:space="preserve">        </w:t>
      </w:r>
      <w:r>
        <w:rPr>
          <w:rFonts w:ascii="宋体" w:hAnsi="宋体"/>
          <w:u w:val="single"/>
        </w:rPr>
        <w:t xml:space="preserve"> </w:t>
      </w:r>
      <w:r>
        <w:rPr>
          <w:rFonts w:hint="eastAsia" w:ascii="宋体" w:hAnsi="宋体" w:cs="MS Mincho"/>
        </w:rPr>
        <w:t>年，末份发布时间</w:t>
      </w:r>
      <w:r>
        <w:rPr>
          <w:rFonts w:hint="eastAsia" w:ascii="宋体" w:hAnsi="宋体"/>
          <w:u w:val="single"/>
        </w:rPr>
        <w:t xml:space="preserve">      </w:t>
      </w:r>
      <w:r>
        <w:rPr>
          <w:rFonts w:hint="eastAsia" w:ascii="宋体" w:hAnsi="宋体" w:cs="MS Mincho"/>
        </w:rPr>
        <w:t>年，累计发布份数</w:t>
      </w:r>
      <w:r>
        <w:rPr>
          <w:rFonts w:hint="eastAsia" w:ascii="宋体" w:hAnsi="宋体"/>
          <w:u w:val="single"/>
        </w:rPr>
        <w:t xml:space="preserve">       </w:t>
      </w:r>
      <w:r>
        <w:rPr>
          <w:rFonts w:hint="eastAsia" w:ascii="宋体" w:hAnsi="宋体" w:cs="MS Mincho"/>
        </w:rPr>
        <w:t>份</w:t>
      </w:r>
    </w:p>
    <w:p>
      <w:pPr>
        <w:pStyle w:val="22"/>
        <w:spacing w:line="400" w:lineRule="exact"/>
        <w:ind w:left="420" w:firstLine="0" w:firstLineChars="0"/>
        <w:jc w:val="left"/>
        <w:rPr>
          <w:rFonts w:ascii="宋体" w:hAnsi="宋体"/>
        </w:rPr>
      </w:pPr>
      <w:r>
        <w:rPr>
          <w:rFonts w:hint="eastAsia" w:ascii="宋体" w:hAnsi="宋体"/>
        </w:rPr>
        <w:t>组织发布平台：□工商联</w:t>
      </w:r>
      <w:r>
        <w:rPr>
          <w:rFonts w:hint="eastAsia" w:ascii="宋体" w:hAnsi="宋体"/>
        </w:rPr>
        <w:tab/>
      </w:r>
      <w:r>
        <w:rPr>
          <w:rFonts w:hint="eastAsia" w:ascii="宋体" w:hAnsi="宋体"/>
        </w:rPr>
        <w:tab/>
      </w:r>
      <w:r>
        <w:rPr>
          <w:rFonts w:hint="eastAsia" w:ascii="宋体" w:hAnsi="宋体"/>
        </w:rPr>
        <w:t>□当地政府</w:t>
      </w:r>
      <w:r>
        <w:rPr>
          <w:rFonts w:hint="eastAsia" w:ascii="宋体" w:hAnsi="宋体"/>
        </w:rPr>
        <w:tab/>
      </w:r>
      <w:r>
        <w:rPr>
          <w:rFonts w:hint="eastAsia" w:ascii="宋体" w:hAnsi="宋体"/>
        </w:rPr>
        <w:tab/>
      </w:r>
      <w:r>
        <w:rPr>
          <w:rFonts w:hint="eastAsia" w:ascii="宋体" w:hAnsi="宋体"/>
        </w:rPr>
        <w:t>□商协会</w:t>
      </w:r>
      <w:r>
        <w:rPr>
          <w:rFonts w:hint="eastAsia" w:ascii="宋体" w:hAnsi="宋体"/>
        </w:rPr>
        <w:tab/>
      </w:r>
      <w:r>
        <w:rPr>
          <w:rFonts w:hint="eastAsia" w:ascii="宋体" w:hAnsi="宋体"/>
        </w:rPr>
        <w:tab/>
      </w:r>
      <w:r>
        <w:rPr>
          <w:rFonts w:hint="eastAsia" w:ascii="宋体" w:hAnsi="宋体"/>
        </w:rPr>
        <w:t>□新闻媒体</w:t>
      </w:r>
    </w:p>
    <w:p>
      <w:pPr>
        <w:pStyle w:val="22"/>
        <w:spacing w:line="400" w:lineRule="exact"/>
        <w:ind w:left="1680" w:firstLine="210" w:firstLineChars="100"/>
        <w:jc w:val="left"/>
        <w:rPr>
          <w:rFonts w:ascii="宋体" w:hAnsi="宋体"/>
        </w:rPr>
      </w:pPr>
      <w:r>
        <w:rPr>
          <w:rFonts w:hint="eastAsia" w:ascii="宋体" w:hAnsi="宋体"/>
        </w:rPr>
        <w:t>□第三方机构</w:t>
      </w:r>
      <w:r>
        <w:rPr>
          <w:rFonts w:hint="eastAsia" w:ascii="宋体" w:hAnsi="宋体"/>
        </w:rPr>
        <w:tab/>
      </w:r>
      <w:r>
        <w:rPr>
          <w:rFonts w:hint="eastAsia" w:ascii="宋体" w:hAnsi="宋体"/>
        </w:rPr>
        <w:t>□企业官网</w:t>
      </w:r>
      <w:r>
        <w:rPr>
          <w:rFonts w:hint="eastAsia" w:ascii="宋体" w:hAnsi="宋体"/>
        </w:rPr>
        <w:tab/>
      </w:r>
      <w:r>
        <w:rPr>
          <w:rFonts w:hint="eastAsia" w:ascii="宋体" w:hAnsi="宋体"/>
        </w:rPr>
        <w:tab/>
      </w:r>
      <w:r>
        <w:rPr>
          <w:rFonts w:hint="eastAsia" w:ascii="宋体" w:hAnsi="宋体"/>
        </w:rPr>
        <w:t>□其他</w:t>
      </w:r>
      <w:r>
        <w:rPr>
          <w:rFonts w:hint="eastAsia" w:ascii="宋体" w:hAnsi="宋体"/>
          <w:u w:val="single"/>
        </w:rPr>
        <w:t xml:space="preserve">        </w:t>
      </w:r>
      <w:r>
        <w:rPr>
          <w:rFonts w:ascii="宋体" w:hAnsi="宋体"/>
          <w:u w:val="single"/>
        </w:rPr>
        <w:t xml:space="preserve">            </w:t>
      </w:r>
    </w:p>
    <w:p>
      <w:pPr>
        <w:pStyle w:val="22"/>
        <w:spacing w:line="400" w:lineRule="exact"/>
        <w:ind w:left="420" w:firstLine="0" w:firstLineChars="0"/>
        <w:jc w:val="left"/>
        <w:rPr>
          <w:szCs w:val="21"/>
        </w:rPr>
      </w:pPr>
      <w:r>
        <w:rPr>
          <w:rFonts w:hint="eastAsia" w:ascii="宋体" w:hAnsi="宋体"/>
        </w:rPr>
        <w:t>报告是否经有资质的第三方机构审验评价：○是</w:t>
      </w:r>
      <w:r>
        <w:rPr>
          <w:rFonts w:hint="eastAsia" w:ascii="宋体" w:hAnsi="宋体"/>
        </w:rPr>
        <w:tab/>
      </w:r>
      <w:r>
        <w:rPr>
          <w:rFonts w:hint="eastAsia" w:ascii="宋体" w:hAnsi="宋体"/>
        </w:rPr>
        <w:tab/>
      </w:r>
      <w:r>
        <w:rPr>
          <w:rFonts w:hint="eastAsia" w:ascii="宋体" w:hAnsi="宋体"/>
        </w:rPr>
        <w:tab/>
      </w:r>
      <w:r>
        <w:rPr>
          <w:rFonts w:hint="eastAsia" w:ascii="宋体" w:hAnsi="宋体"/>
        </w:rPr>
        <w:t>○否</w:t>
      </w:r>
    </w:p>
    <w:p>
      <w:pPr>
        <w:pStyle w:val="22"/>
        <w:spacing w:line="400" w:lineRule="exact"/>
        <w:jc w:val="left"/>
        <w:rPr>
          <w:rFonts w:ascii="宋体" w:hAnsi="宋体"/>
        </w:rPr>
      </w:pPr>
      <w:r>
        <w:rPr>
          <w:rFonts w:hint="eastAsia" w:ascii="宋体" w:hAnsi="宋体"/>
        </w:rPr>
        <w:t>评价依据标准：</w:t>
      </w:r>
      <w:r>
        <w:rPr>
          <w:rFonts w:hint="eastAsia" w:ascii="宋体" w:hAnsi="宋体"/>
          <w:u w:val="single"/>
        </w:rPr>
        <w:t xml:space="preserve">        </w:t>
      </w:r>
      <w:r>
        <w:rPr>
          <w:rFonts w:ascii="宋体" w:hAnsi="宋体"/>
          <w:u w:val="single"/>
        </w:rPr>
        <w:t xml:space="preserve">                                           </w:t>
      </w:r>
    </w:p>
    <w:p>
      <w:pPr>
        <w:pStyle w:val="22"/>
        <w:spacing w:line="400" w:lineRule="exact"/>
        <w:jc w:val="left"/>
        <w:rPr>
          <w:rFonts w:ascii="宋体" w:hAnsi="宋体"/>
          <w:u w:val="single"/>
        </w:rPr>
      </w:pPr>
      <w:r>
        <w:rPr>
          <w:rFonts w:hint="eastAsia" w:ascii="宋体" w:hAnsi="宋体"/>
        </w:rPr>
        <w:t>评价单位名称：</w:t>
      </w:r>
      <w:r>
        <w:rPr>
          <w:rFonts w:hint="eastAsia" w:ascii="宋体" w:hAnsi="宋体"/>
          <w:u w:val="single"/>
        </w:rPr>
        <w:t xml:space="preserve">        </w:t>
      </w:r>
      <w:r>
        <w:rPr>
          <w:rFonts w:ascii="宋体" w:hAnsi="宋体"/>
          <w:u w:val="single"/>
        </w:rPr>
        <w:t xml:space="preserve">                                           </w:t>
      </w:r>
    </w:p>
    <w:p>
      <w:pPr>
        <w:pStyle w:val="22"/>
        <w:spacing w:line="400" w:lineRule="exact"/>
        <w:jc w:val="left"/>
        <w:rPr>
          <w:rFonts w:ascii="宋体" w:hAnsi="宋体"/>
        </w:rPr>
      </w:pPr>
      <w:r>
        <w:rPr>
          <w:rFonts w:hint="eastAsia" w:ascii="宋体" w:hAnsi="宋体"/>
        </w:rPr>
        <w:t>评价结果：</w:t>
      </w:r>
      <w:r>
        <w:rPr>
          <w:rFonts w:hint="eastAsia" w:ascii="宋体" w:hAnsi="宋体"/>
          <w:u w:val="single"/>
        </w:rPr>
        <w:t xml:space="preserve">        </w:t>
      </w:r>
      <w:r>
        <w:rPr>
          <w:rFonts w:ascii="宋体" w:hAnsi="宋体"/>
          <w:u w:val="single"/>
        </w:rPr>
        <w:t xml:space="preserve">                                           </w:t>
      </w:r>
      <w:r>
        <w:rPr>
          <w:rFonts w:hint="eastAsia" w:ascii="宋体" w:hAnsi="宋体"/>
          <w:u w:val="single"/>
        </w:rPr>
        <w:t xml:space="preserve">    </w:t>
      </w:r>
    </w:p>
    <w:p>
      <w:pPr>
        <w:pStyle w:val="22"/>
        <w:spacing w:line="400" w:lineRule="exact"/>
        <w:ind w:left="420" w:firstLine="0" w:firstLineChars="0"/>
        <w:jc w:val="left"/>
        <w:rPr>
          <w:rFonts w:ascii="宋体" w:hAnsi="宋体"/>
        </w:rPr>
      </w:pPr>
      <w:r>
        <w:rPr>
          <w:rFonts w:hint="eastAsia" w:ascii="宋体" w:hAnsi="宋体"/>
        </w:rPr>
        <w:t>是否有意愿编制发布企业社会责任报告：○有</w:t>
      </w:r>
      <w:r>
        <w:rPr>
          <w:rFonts w:hint="eastAsia" w:ascii="宋体" w:hAnsi="宋体"/>
        </w:rPr>
        <w:tab/>
      </w:r>
      <w:r>
        <w:rPr>
          <w:rFonts w:hint="eastAsia" w:ascii="宋体" w:hAnsi="宋体"/>
        </w:rPr>
        <w:tab/>
      </w:r>
      <w:r>
        <w:rPr>
          <w:rFonts w:hint="eastAsia" w:ascii="宋体" w:hAnsi="宋体"/>
        </w:rPr>
        <w:t>○无</w:t>
      </w:r>
      <w:r>
        <w:rPr>
          <w:rFonts w:hint="eastAsia" w:ascii="宋体" w:hAnsi="宋体"/>
        </w:rPr>
        <w:tab/>
      </w:r>
      <w:r>
        <w:rPr>
          <w:rFonts w:hint="eastAsia" w:ascii="宋体" w:hAnsi="宋体"/>
        </w:rPr>
        <w:tab/>
      </w:r>
      <w:r>
        <w:rPr>
          <w:rFonts w:hint="eastAsia" w:ascii="宋体" w:hAnsi="宋体"/>
        </w:rPr>
        <w:t>○可有可无</w:t>
      </w:r>
    </w:p>
    <w:p>
      <w:pPr>
        <w:pStyle w:val="22"/>
        <w:numPr>
          <w:ilvl w:val="0"/>
          <w:numId w:val="1"/>
        </w:numPr>
        <w:spacing w:line="400" w:lineRule="exact"/>
        <w:ind w:hangingChars="200"/>
        <w:jc w:val="left"/>
        <w:rPr>
          <w:rFonts w:ascii="宋体" w:hAnsi="宋体"/>
          <w:szCs w:val="21"/>
        </w:rPr>
      </w:pPr>
      <w:r>
        <w:rPr>
          <w:rFonts w:hint="eastAsia" w:ascii="宋体" w:hAnsi="宋体"/>
          <w:szCs w:val="21"/>
        </w:rPr>
        <w:t>企业通过社会责任审验认证情况（可多选）：</w:t>
      </w:r>
    </w:p>
    <w:p>
      <w:pPr>
        <w:pStyle w:val="22"/>
        <w:spacing w:line="400" w:lineRule="exact"/>
        <w:ind w:firstLineChars="0"/>
        <w:rPr>
          <w:rFonts w:ascii="宋体" w:hAnsi="宋体" w:cs="华文细黑"/>
          <w:szCs w:val="21"/>
        </w:rPr>
      </w:pPr>
      <w:r>
        <w:rPr>
          <w:rFonts w:hint="eastAsia" w:ascii="宋体" w:hAnsi="宋体" w:cs="华文细黑"/>
          <w:kern w:val="0"/>
          <w:szCs w:val="21"/>
        </w:rPr>
        <w:t>□</w:t>
      </w:r>
      <w:r>
        <w:rPr>
          <w:rFonts w:ascii="宋体" w:hAnsi="宋体" w:cs="华文细黑"/>
          <w:szCs w:val="21"/>
        </w:rPr>
        <w:t>SA8000</w:t>
      </w:r>
      <w:r>
        <w:rPr>
          <w:rFonts w:ascii="宋体" w:hAnsi="宋体" w:cs="华文细黑"/>
          <w:szCs w:val="21"/>
        </w:rPr>
        <w:tab/>
      </w:r>
      <w:r>
        <w:rPr>
          <w:rFonts w:ascii="宋体" w:hAnsi="宋体" w:cs="华文细黑"/>
          <w:szCs w:val="21"/>
        </w:rPr>
        <w:tab/>
      </w:r>
      <w:r>
        <w:rPr>
          <w:rFonts w:hint="eastAsia" w:ascii="宋体" w:hAnsi="宋体" w:cs="华文细黑"/>
          <w:kern w:val="0"/>
          <w:szCs w:val="21"/>
        </w:rPr>
        <w:t>□</w:t>
      </w:r>
      <w:r>
        <w:rPr>
          <w:rFonts w:ascii="宋体" w:hAnsi="宋体" w:cs="华文细黑"/>
          <w:szCs w:val="21"/>
        </w:rPr>
        <w:t>BSCI</w:t>
      </w:r>
      <w:r>
        <w:rPr>
          <w:rFonts w:ascii="宋体" w:hAnsi="宋体" w:cs="华文细黑"/>
          <w:szCs w:val="21"/>
        </w:rPr>
        <w:tab/>
      </w:r>
      <w:r>
        <w:rPr>
          <w:rFonts w:ascii="宋体" w:hAnsi="宋体" w:cs="华文细黑"/>
          <w:szCs w:val="21"/>
        </w:rPr>
        <w:tab/>
      </w:r>
      <w:r>
        <w:rPr>
          <w:rFonts w:ascii="宋体" w:hAnsi="宋体" w:cs="华文细黑"/>
          <w:szCs w:val="21"/>
        </w:rPr>
        <w:tab/>
      </w:r>
      <w:r>
        <w:rPr>
          <w:rFonts w:hint="eastAsia" w:ascii="宋体" w:hAnsi="宋体" w:cs="华文细黑"/>
          <w:kern w:val="0"/>
          <w:szCs w:val="21"/>
        </w:rPr>
        <w:t>□</w:t>
      </w:r>
      <w:r>
        <w:rPr>
          <w:rFonts w:ascii="宋体" w:hAnsi="宋体" w:cs="华文细黑"/>
          <w:szCs w:val="21"/>
        </w:rPr>
        <w:t>ETI</w:t>
      </w:r>
      <w:r>
        <w:rPr>
          <w:rFonts w:ascii="宋体" w:hAnsi="宋体" w:cs="华文细黑"/>
          <w:szCs w:val="21"/>
        </w:rPr>
        <w:tab/>
      </w:r>
      <w:r>
        <w:rPr>
          <w:rFonts w:ascii="宋体" w:hAnsi="宋体" w:cs="华文细黑"/>
          <w:szCs w:val="21"/>
        </w:rPr>
        <w:tab/>
      </w:r>
      <w:r>
        <w:rPr>
          <w:rFonts w:ascii="宋体" w:hAnsi="宋体" w:cs="华文细黑"/>
          <w:szCs w:val="21"/>
        </w:rPr>
        <w:tab/>
      </w:r>
      <w:r>
        <w:rPr>
          <w:rFonts w:hint="eastAsia" w:ascii="宋体" w:hAnsi="宋体" w:cs="华文细黑"/>
          <w:kern w:val="0"/>
          <w:szCs w:val="21"/>
        </w:rPr>
        <w:t>□</w:t>
      </w:r>
      <w:r>
        <w:rPr>
          <w:rFonts w:ascii="宋体" w:hAnsi="宋体" w:cs="华文细黑"/>
          <w:szCs w:val="21"/>
        </w:rPr>
        <w:t>ICTI</w:t>
      </w:r>
      <w:r>
        <w:rPr>
          <w:rFonts w:ascii="宋体" w:hAnsi="宋体" w:cs="华文细黑"/>
          <w:szCs w:val="21"/>
        </w:rPr>
        <w:tab/>
      </w:r>
      <w:r>
        <w:rPr>
          <w:rFonts w:ascii="宋体" w:hAnsi="宋体" w:cs="华文细黑"/>
          <w:szCs w:val="21"/>
        </w:rPr>
        <w:tab/>
      </w:r>
      <w:r>
        <w:rPr>
          <w:rFonts w:ascii="宋体" w:hAnsi="宋体" w:cs="华文细黑"/>
          <w:szCs w:val="21"/>
        </w:rPr>
        <w:tab/>
      </w:r>
      <w:r>
        <w:rPr>
          <w:rFonts w:hint="eastAsia" w:ascii="宋体" w:hAnsi="宋体" w:cs="华文细黑"/>
          <w:kern w:val="0"/>
          <w:szCs w:val="21"/>
        </w:rPr>
        <w:t>□</w:t>
      </w:r>
      <w:r>
        <w:rPr>
          <w:rFonts w:ascii="宋体" w:hAnsi="宋体" w:cs="华文细黑"/>
          <w:szCs w:val="21"/>
        </w:rPr>
        <w:t>WRAP</w:t>
      </w:r>
    </w:p>
    <w:p>
      <w:pPr>
        <w:pStyle w:val="22"/>
        <w:spacing w:line="400" w:lineRule="exact"/>
        <w:ind w:firstLineChars="0"/>
        <w:rPr>
          <w:rFonts w:ascii="宋体" w:hAnsi="宋体" w:cs="华文细黑"/>
          <w:szCs w:val="21"/>
        </w:rPr>
      </w:pPr>
      <w:r>
        <w:rPr>
          <w:rFonts w:hint="eastAsia" w:ascii="宋体" w:hAnsi="宋体" w:cs="华文细黑"/>
          <w:kern w:val="0"/>
          <w:szCs w:val="21"/>
        </w:rPr>
        <w:t>□</w:t>
      </w:r>
      <w:r>
        <w:rPr>
          <w:rFonts w:ascii="宋体" w:hAnsi="宋体" w:cs="华文细黑"/>
          <w:szCs w:val="21"/>
        </w:rPr>
        <w:t>GSV</w:t>
      </w:r>
      <w:r>
        <w:rPr>
          <w:rFonts w:ascii="宋体" w:hAnsi="宋体" w:cs="华文细黑"/>
          <w:szCs w:val="21"/>
        </w:rPr>
        <w:tab/>
      </w:r>
      <w:r>
        <w:rPr>
          <w:rFonts w:ascii="宋体" w:hAnsi="宋体" w:cs="华文细黑"/>
          <w:szCs w:val="21"/>
        </w:rPr>
        <w:tab/>
      </w:r>
      <w:r>
        <w:rPr>
          <w:rFonts w:ascii="宋体" w:hAnsi="宋体" w:cs="华文细黑"/>
          <w:szCs w:val="21"/>
        </w:rPr>
        <w:tab/>
      </w:r>
      <w:r>
        <w:rPr>
          <w:rFonts w:hint="eastAsia" w:ascii="宋体" w:hAnsi="宋体" w:cs="华文细黑"/>
          <w:kern w:val="0"/>
          <w:szCs w:val="21"/>
        </w:rPr>
        <w:t>□</w:t>
      </w:r>
      <w:r>
        <w:rPr>
          <w:rFonts w:hint="eastAsia" w:ascii="宋体" w:hAnsi="宋体" w:cs="华文细黑"/>
          <w:szCs w:val="21"/>
        </w:rPr>
        <w:t>WCA</w:t>
      </w:r>
      <w:r>
        <w:rPr>
          <w:rFonts w:ascii="宋体" w:hAnsi="宋体" w:cs="华文细黑"/>
          <w:szCs w:val="21"/>
        </w:rPr>
        <w:tab/>
      </w:r>
      <w:r>
        <w:rPr>
          <w:rFonts w:ascii="宋体" w:hAnsi="宋体" w:cs="华文细黑"/>
          <w:szCs w:val="21"/>
        </w:rPr>
        <w:tab/>
      </w:r>
      <w:r>
        <w:rPr>
          <w:rFonts w:ascii="宋体" w:hAnsi="宋体" w:cs="华文细黑"/>
          <w:szCs w:val="21"/>
        </w:rPr>
        <w:tab/>
      </w:r>
      <w:r>
        <w:rPr>
          <w:rFonts w:hint="eastAsia" w:ascii="宋体" w:hAnsi="宋体" w:cs="华文细黑"/>
          <w:kern w:val="0"/>
          <w:szCs w:val="21"/>
        </w:rPr>
        <w:t>□</w:t>
      </w:r>
      <w:r>
        <w:rPr>
          <w:rFonts w:ascii="宋体" w:hAnsi="宋体" w:cs="华文细黑"/>
          <w:szCs w:val="21"/>
        </w:rPr>
        <w:t>EcoVadis</w:t>
      </w:r>
      <w:r>
        <w:rPr>
          <w:rFonts w:ascii="宋体" w:hAnsi="宋体" w:cs="华文细黑"/>
          <w:szCs w:val="21"/>
        </w:rPr>
        <w:tab/>
      </w:r>
      <w:r>
        <w:rPr>
          <w:rFonts w:ascii="宋体" w:hAnsi="宋体" w:cs="华文细黑"/>
          <w:szCs w:val="21"/>
        </w:rPr>
        <w:tab/>
      </w:r>
      <w:r>
        <w:rPr>
          <w:rFonts w:hint="eastAsia" w:ascii="宋体" w:hAnsi="宋体" w:cs="华文细黑"/>
          <w:kern w:val="0"/>
          <w:szCs w:val="21"/>
        </w:rPr>
        <w:t>□C</w:t>
      </w:r>
      <w:r>
        <w:rPr>
          <w:rFonts w:ascii="宋体" w:hAnsi="宋体" w:cs="华文细黑"/>
          <w:kern w:val="0"/>
          <w:szCs w:val="21"/>
        </w:rPr>
        <w:t>QC/GF ZR1001-2020</w:t>
      </w:r>
    </w:p>
    <w:p>
      <w:pPr>
        <w:pStyle w:val="22"/>
        <w:spacing w:line="400" w:lineRule="exact"/>
        <w:ind w:firstLineChars="0"/>
        <w:rPr>
          <w:rFonts w:ascii="宋体" w:hAnsi="宋体" w:cs="华文细黑"/>
          <w:szCs w:val="21"/>
        </w:rPr>
      </w:pPr>
      <w:r>
        <w:rPr>
          <w:rFonts w:hint="eastAsia" w:ascii="宋体" w:hAnsi="宋体" w:cs="华文细黑"/>
          <w:kern w:val="0"/>
          <w:szCs w:val="21"/>
        </w:rPr>
        <w:t>□</w:t>
      </w:r>
      <w:r>
        <w:rPr>
          <w:rFonts w:hint="eastAsia" w:ascii="宋体" w:hAnsi="宋体" w:cs="华文细黑"/>
          <w:szCs w:val="21"/>
        </w:rPr>
        <w:t>其他</w:t>
      </w:r>
      <w:r>
        <w:rPr>
          <w:rFonts w:hint="eastAsia" w:ascii="宋体" w:hAnsi="宋体"/>
          <w:u w:val="single"/>
        </w:rPr>
        <w:t xml:space="preserve">        </w:t>
      </w:r>
      <w:r>
        <w:rPr>
          <w:rFonts w:ascii="宋体" w:hAnsi="宋体"/>
          <w:u w:val="single"/>
        </w:rPr>
        <w:t xml:space="preserve">        </w:t>
      </w:r>
    </w:p>
    <w:p>
      <w:pPr>
        <w:pStyle w:val="22"/>
        <w:numPr>
          <w:ilvl w:val="0"/>
          <w:numId w:val="1"/>
        </w:numPr>
        <w:spacing w:line="400" w:lineRule="exact"/>
        <w:ind w:hangingChars="200"/>
        <w:jc w:val="left"/>
      </w:pPr>
      <w:r>
        <w:rPr>
          <w:szCs w:val="21"/>
        </w:rPr>
        <w:t>企业</w:t>
      </w:r>
      <w:r>
        <w:rPr>
          <w:rFonts w:hint="eastAsia"/>
          <w:szCs w:val="21"/>
        </w:rPr>
        <w:t>在社会责任方面是否</w:t>
      </w:r>
      <w:r>
        <w:rPr>
          <w:szCs w:val="21"/>
        </w:rPr>
        <w:t>有</w:t>
      </w:r>
      <w:r>
        <w:rPr>
          <w:rFonts w:hint="eastAsia"/>
          <w:szCs w:val="21"/>
        </w:rPr>
        <w:t>持续开展的</w:t>
      </w:r>
      <w:r>
        <w:rPr>
          <w:szCs w:val="21"/>
        </w:rPr>
        <w:t>品牌</w:t>
      </w:r>
      <w:r>
        <w:rPr>
          <w:rFonts w:hint="eastAsia"/>
          <w:szCs w:val="21"/>
        </w:rPr>
        <w:t>项目</w:t>
      </w:r>
      <w:r>
        <w:rPr>
          <w:szCs w:val="21"/>
        </w:rPr>
        <w:t>：</w:t>
      </w:r>
    </w:p>
    <w:p>
      <w:pPr>
        <w:pStyle w:val="22"/>
        <w:numPr>
          <w:ilvl w:val="255"/>
          <w:numId w:val="0"/>
        </w:numPr>
        <w:spacing w:line="400" w:lineRule="exact"/>
        <w:ind w:left="-420" w:leftChars="-200" w:firstLine="840"/>
        <w:jc w:val="left"/>
      </w:pPr>
      <w:r>
        <w:rPr>
          <w:rFonts w:hint="eastAsia" w:ascii="宋体" w:hAnsi="宋体"/>
        </w:rPr>
        <w:t>○</w:t>
      </w:r>
      <w:r>
        <w:rPr>
          <w:szCs w:val="21"/>
        </w:rPr>
        <w:t>有，名称</w:t>
      </w:r>
      <w:r>
        <w:rPr>
          <w:rFonts w:hint="eastAsia"/>
          <w:szCs w:val="21"/>
          <w:u w:val="single"/>
        </w:rPr>
        <w:t xml:space="preserve">               </w:t>
      </w:r>
      <w:r>
        <w:rPr>
          <w:rFonts w:hint="eastAsia"/>
          <w:szCs w:val="21"/>
        </w:rPr>
        <w:t xml:space="preserve"> </w:t>
      </w:r>
      <w:r>
        <w:rPr>
          <w:szCs w:val="21"/>
        </w:rPr>
        <w:tab/>
      </w:r>
      <w:r>
        <w:rPr>
          <w:rFonts w:hint="eastAsia" w:ascii="宋体" w:hAnsi="宋体"/>
        </w:rPr>
        <w:t>○</w:t>
      </w:r>
      <w:r>
        <w:rPr>
          <w:szCs w:val="21"/>
        </w:rPr>
        <w:t>无</w:t>
      </w:r>
    </w:p>
    <w:p>
      <w:pPr>
        <w:numPr>
          <w:ilvl w:val="0"/>
          <w:numId w:val="1"/>
        </w:numPr>
        <w:spacing w:line="400" w:lineRule="exact"/>
        <w:rPr>
          <w:rFonts w:ascii="宋体" w:hAnsi="宋体" w:eastAsia="宋体"/>
          <w:szCs w:val="21"/>
        </w:rPr>
      </w:pPr>
      <w:r>
        <w:rPr>
          <w:rFonts w:hint="eastAsia" w:ascii="宋体" w:hAnsi="宋体" w:eastAsia="宋体" w:cs="华文细黑"/>
          <w:szCs w:val="21"/>
        </w:rPr>
        <w:t>企业或企业负责人在社会责任工作获得表彰情况（可多选）：</w:t>
      </w:r>
    </w:p>
    <w:p>
      <w:pPr>
        <w:spacing w:line="400" w:lineRule="exact"/>
        <w:ind w:left="420"/>
        <w:rPr>
          <w:rFonts w:ascii="宋体" w:hAnsi="宋体" w:eastAsia="宋体"/>
          <w:szCs w:val="21"/>
        </w:rPr>
      </w:pPr>
      <w:r>
        <w:rPr>
          <w:rFonts w:hint="eastAsia" w:ascii="宋体" w:hAnsi="宋体" w:eastAsia="宋体"/>
          <w:szCs w:val="21"/>
        </w:rPr>
        <w:t>□国际级表彰：（请注明时间、颁奖组织及奖项名称</w:t>
      </w:r>
      <w:r>
        <w:rPr>
          <w:rFonts w:ascii="宋体" w:hAnsi="宋体" w:eastAsia="宋体"/>
          <w:szCs w:val="21"/>
        </w:rPr>
        <w:t>）</w:t>
      </w:r>
      <w:r>
        <w:rPr>
          <w:rFonts w:hint="eastAsia" w:ascii="宋体" w:hAnsi="宋体" w:eastAsia="宋体"/>
          <w:u w:val="single"/>
        </w:rPr>
        <w:t xml:space="preserve">        </w:t>
      </w:r>
      <w:r>
        <w:rPr>
          <w:rFonts w:ascii="宋体" w:hAnsi="宋体" w:eastAsia="宋体"/>
          <w:u w:val="single"/>
        </w:rPr>
        <w:t xml:space="preserve">                         </w:t>
      </w:r>
    </w:p>
    <w:p>
      <w:pPr>
        <w:spacing w:line="400" w:lineRule="exact"/>
        <w:ind w:left="420"/>
        <w:rPr>
          <w:rFonts w:ascii="宋体" w:hAnsi="宋体" w:eastAsia="宋体"/>
          <w:szCs w:val="21"/>
        </w:rPr>
      </w:pPr>
      <w:r>
        <w:rPr>
          <w:rFonts w:hint="eastAsia" w:ascii="宋体" w:hAnsi="宋体" w:eastAsia="宋体"/>
          <w:szCs w:val="21"/>
        </w:rPr>
        <w:t>□国家级表彰：（请注明时间、颁奖组织及奖项名称</w:t>
      </w:r>
      <w:r>
        <w:rPr>
          <w:rFonts w:ascii="宋体" w:hAnsi="宋体" w:eastAsia="宋体"/>
          <w:szCs w:val="21"/>
        </w:rPr>
        <w:t>）</w:t>
      </w:r>
      <w:r>
        <w:rPr>
          <w:rFonts w:hint="eastAsia" w:ascii="宋体" w:hAnsi="宋体" w:eastAsia="宋体"/>
          <w:u w:val="single"/>
        </w:rPr>
        <w:t xml:space="preserve">        </w:t>
      </w:r>
      <w:r>
        <w:rPr>
          <w:rFonts w:ascii="宋体" w:hAnsi="宋体" w:eastAsia="宋体"/>
          <w:u w:val="single"/>
        </w:rPr>
        <w:t xml:space="preserve">                         </w:t>
      </w:r>
    </w:p>
    <w:p>
      <w:pPr>
        <w:spacing w:line="400" w:lineRule="exact"/>
        <w:ind w:left="420"/>
        <w:rPr>
          <w:rFonts w:ascii="宋体" w:hAnsi="宋体" w:eastAsia="宋体"/>
          <w:szCs w:val="21"/>
        </w:rPr>
      </w:pPr>
      <w:r>
        <w:rPr>
          <w:rFonts w:hint="eastAsia" w:ascii="宋体" w:hAnsi="宋体" w:eastAsia="宋体"/>
          <w:szCs w:val="21"/>
        </w:rPr>
        <w:t>□省部级表彰：（请注明时间、颁奖组织及奖项名称</w:t>
      </w:r>
      <w:r>
        <w:rPr>
          <w:rFonts w:ascii="宋体" w:hAnsi="宋体" w:eastAsia="宋体"/>
          <w:szCs w:val="21"/>
        </w:rPr>
        <w:t>）</w:t>
      </w:r>
      <w:r>
        <w:rPr>
          <w:rFonts w:hint="eastAsia" w:ascii="宋体" w:hAnsi="宋体" w:eastAsia="宋体"/>
          <w:u w:val="single"/>
        </w:rPr>
        <w:t xml:space="preserve">        </w:t>
      </w:r>
      <w:r>
        <w:rPr>
          <w:rFonts w:ascii="宋体" w:hAnsi="宋体" w:eastAsia="宋体"/>
          <w:u w:val="single"/>
        </w:rPr>
        <w:t xml:space="preserve">                          </w:t>
      </w:r>
    </w:p>
    <w:p>
      <w:pPr>
        <w:spacing w:line="400" w:lineRule="exact"/>
        <w:ind w:left="420"/>
        <w:rPr>
          <w:rFonts w:ascii="宋体" w:hAnsi="宋体" w:eastAsia="宋体"/>
          <w:u w:val="single"/>
        </w:rPr>
      </w:pPr>
      <w:r>
        <w:rPr>
          <w:rFonts w:hint="eastAsia" w:ascii="宋体" w:hAnsi="宋体" w:eastAsia="宋体"/>
          <w:szCs w:val="21"/>
        </w:rPr>
        <w:t>□地市级表彰：（请注明时间、颁奖组织及奖项名称</w:t>
      </w:r>
      <w:r>
        <w:rPr>
          <w:rFonts w:ascii="宋体" w:hAnsi="宋体" w:eastAsia="宋体"/>
          <w:szCs w:val="21"/>
        </w:rPr>
        <w:t>）</w:t>
      </w:r>
      <w:r>
        <w:rPr>
          <w:rFonts w:hint="eastAsia" w:ascii="宋体" w:hAnsi="宋体" w:eastAsia="宋体"/>
          <w:u w:val="single"/>
        </w:rPr>
        <w:t xml:space="preserve">        </w:t>
      </w:r>
      <w:r>
        <w:rPr>
          <w:rFonts w:ascii="宋体" w:hAnsi="宋体" w:eastAsia="宋体"/>
          <w:u w:val="single"/>
        </w:rPr>
        <w:t xml:space="preserve">                         </w:t>
      </w:r>
    </w:p>
    <w:p>
      <w:pPr>
        <w:numPr>
          <w:ilvl w:val="0"/>
          <w:numId w:val="1"/>
        </w:numPr>
        <w:spacing w:line="400" w:lineRule="exact"/>
        <w:rPr>
          <w:rFonts w:ascii="宋体" w:hAnsi="宋体" w:eastAsia="宋体"/>
          <w:szCs w:val="21"/>
        </w:rPr>
      </w:pPr>
      <w:bookmarkStart w:id="3" w:name="_Hlk62203533"/>
      <w:r>
        <w:rPr>
          <w:rFonts w:hint="eastAsia" w:ascii="宋体" w:hAnsi="宋体" w:eastAsia="宋体"/>
          <w:szCs w:val="21"/>
        </w:rPr>
        <w:t>企业认为工商联应如何促进民营企业履行社会责任</w:t>
      </w:r>
      <w:r>
        <w:rPr>
          <w:rFonts w:hint="eastAsia" w:ascii="宋体" w:hAnsi="宋体" w:eastAsia="宋体" w:cs="华文细黑"/>
          <w:szCs w:val="21"/>
        </w:rPr>
        <w:t>（可多选）：</w:t>
      </w:r>
    </w:p>
    <w:p>
      <w:pPr>
        <w:spacing w:line="400" w:lineRule="exact"/>
        <w:ind w:firstLine="420"/>
        <w:rPr>
          <w:rFonts w:ascii="宋体" w:hAnsi="宋体" w:eastAsia="宋体"/>
          <w:szCs w:val="21"/>
        </w:rPr>
      </w:pPr>
      <w:r>
        <w:rPr>
          <w:rFonts w:hint="eastAsia" w:ascii="宋体" w:hAnsi="宋体" w:eastAsia="宋体"/>
          <w:szCs w:val="21"/>
        </w:rPr>
        <w:t>□建立健全促进民营企业履行社会责任组织体系和工作机制</w:t>
      </w:r>
    </w:p>
    <w:p>
      <w:pPr>
        <w:spacing w:line="400" w:lineRule="exact"/>
        <w:ind w:firstLine="420"/>
        <w:rPr>
          <w:rFonts w:ascii="宋体" w:hAnsi="宋体" w:eastAsia="宋体"/>
          <w:szCs w:val="21"/>
        </w:rPr>
      </w:pPr>
      <w:r>
        <w:rPr>
          <w:rFonts w:hint="eastAsia" w:ascii="宋体" w:hAnsi="宋体" w:eastAsia="宋体"/>
          <w:szCs w:val="21"/>
        </w:rPr>
        <w:t>□协调推动有关部门出台促进民营企业履行社会责任政策法规</w:t>
      </w:r>
    </w:p>
    <w:p>
      <w:pPr>
        <w:spacing w:line="400" w:lineRule="exact"/>
        <w:ind w:firstLine="420"/>
        <w:rPr>
          <w:rFonts w:ascii="宋体" w:hAnsi="宋体" w:eastAsia="宋体"/>
          <w:szCs w:val="21"/>
        </w:rPr>
      </w:pPr>
      <w:r>
        <w:rPr>
          <w:rFonts w:hint="eastAsia" w:ascii="宋体" w:hAnsi="宋体" w:eastAsia="宋体"/>
          <w:szCs w:val="21"/>
        </w:rPr>
        <w:t>□在政治安排、荣誉表彰等各方面向积极承担社会责任的企业家倾斜</w:t>
      </w:r>
    </w:p>
    <w:p>
      <w:pPr>
        <w:spacing w:line="400" w:lineRule="exact"/>
        <w:ind w:firstLine="420"/>
        <w:rPr>
          <w:rFonts w:ascii="宋体" w:hAnsi="宋体" w:eastAsia="宋体"/>
          <w:szCs w:val="21"/>
        </w:rPr>
      </w:pPr>
      <w:r>
        <w:rPr>
          <w:rFonts w:hint="eastAsia" w:ascii="宋体" w:hAnsi="宋体" w:eastAsia="宋体"/>
          <w:szCs w:val="21"/>
        </w:rPr>
        <w:t>□将社会责任培训纳入工商联教育培训体系重要内容</w:t>
      </w:r>
    </w:p>
    <w:p>
      <w:pPr>
        <w:spacing w:line="400" w:lineRule="exact"/>
        <w:ind w:firstLine="420"/>
        <w:rPr>
          <w:rFonts w:ascii="宋体" w:hAnsi="宋体" w:eastAsia="宋体"/>
          <w:szCs w:val="21"/>
        </w:rPr>
      </w:pPr>
      <w:r>
        <w:rPr>
          <w:rFonts w:hint="eastAsia" w:ascii="宋体" w:hAnsi="宋体" w:eastAsia="宋体"/>
          <w:szCs w:val="21"/>
        </w:rPr>
        <w:t>□发布社会责任报告和责任榜，树立民营企业履行社会责任的楷模和榜样</w:t>
      </w:r>
    </w:p>
    <w:p>
      <w:pPr>
        <w:spacing w:line="400" w:lineRule="exact"/>
        <w:ind w:firstLine="420"/>
        <w:rPr>
          <w:rFonts w:ascii="宋体" w:hAnsi="宋体" w:eastAsia="宋体"/>
          <w:szCs w:val="21"/>
        </w:rPr>
      </w:pPr>
      <w:r>
        <w:rPr>
          <w:rFonts w:hint="eastAsia" w:ascii="宋体" w:hAnsi="宋体" w:eastAsia="宋体"/>
          <w:szCs w:val="21"/>
        </w:rPr>
        <w:t>□鼓励企业发布社会责任报告</w:t>
      </w:r>
    </w:p>
    <w:p>
      <w:pPr>
        <w:spacing w:line="400" w:lineRule="exact"/>
        <w:ind w:firstLine="420"/>
        <w:rPr>
          <w:rFonts w:ascii="宋体" w:hAnsi="宋体" w:eastAsia="宋体"/>
          <w:szCs w:val="21"/>
        </w:rPr>
      </w:pPr>
      <w:r>
        <w:rPr>
          <w:rFonts w:hint="eastAsia" w:ascii="宋体" w:hAnsi="宋体" w:eastAsia="宋体"/>
          <w:szCs w:val="21"/>
        </w:rPr>
        <w:t>□搭建企业履行社会责任的平台</w:t>
      </w:r>
    </w:p>
    <w:p>
      <w:pPr>
        <w:spacing w:line="400" w:lineRule="exact"/>
        <w:ind w:firstLine="420"/>
        <w:rPr>
          <w:rFonts w:ascii="宋体" w:hAnsi="宋体" w:eastAsia="宋体"/>
          <w:szCs w:val="21"/>
        </w:rPr>
      </w:pPr>
      <w:r>
        <w:rPr>
          <w:rFonts w:hint="eastAsia" w:ascii="宋体" w:hAnsi="宋体" w:eastAsia="宋体"/>
          <w:szCs w:val="21"/>
        </w:rPr>
        <w:t>□建立完善民营企业社会责任工作交流学习机制</w:t>
      </w:r>
    </w:p>
    <w:p>
      <w:pPr>
        <w:spacing w:line="400" w:lineRule="exact"/>
        <w:ind w:firstLine="420"/>
        <w:rPr>
          <w:rFonts w:ascii="宋体" w:hAnsi="宋体" w:eastAsia="宋体"/>
          <w:szCs w:val="21"/>
        </w:rPr>
      </w:pPr>
      <w:r>
        <w:rPr>
          <w:rFonts w:hint="eastAsia" w:ascii="宋体" w:hAnsi="宋体" w:eastAsia="宋体"/>
          <w:szCs w:val="21"/>
        </w:rPr>
        <w:t>□其他，请注明</w:t>
      </w:r>
      <w:r>
        <w:rPr>
          <w:rFonts w:hint="eastAsia" w:ascii="宋体" w:hAnsi="宋体" w:eastAsia="宋体"/>
          <w:u w:val="single"/>
        </w:rPr>
        <w:t xml:space="preserve">        </w:t>
      </w:r>
      <w:r>
        <w:rPr>
          <w:rFonts w:ascii="宋体" w:hAnsi="宋体" w:eastAsia="宋体"/>
          <w:u w:val="single"/>
        </w:rPr>
        <w:t xml:space="preserve">                         </w:t>
      </w:r>
    </w:p>
    <w:bookmarkEnd w:id="3"/>
    <w:p>
      <w:pPr>
        <w:pStyle w:val="22"/>
        <w:numPr>
          <w:ilvl w:val="0"/>
          <w:numId w:val="1"/>
        </w:numPr>
        <w:spacing w:line="400" w:lineRule="exact"/>
        <w:ind w:firstLineChars="0"/>
        <w:rPr>
          <w:szCs w:val="21"/>
        </w:rPr>
      </w:pPr>
      <w:r>
        <w:rPr>
          <w:rFonts w:hint="eastAsia"/>
          <w:szCs w:val="21"/>
        </w:rPr>
        <w:t>企业社会责任案例（以word格式提供）：</w:t>
      </w:r>
    </w:p>
    <w:p>
      <w:pPr>
        <w:spacing w:line="400" w:lineRule="exact"/>
        <w:ind w:firstLine="421" w:firstLineChars="200"/>
        <w:rPr>
          <w:rFonts w:ascii="宋体" w:hAnsi="宋体" w:cs="华文细黑"/>
          <w:b/>
          <w:szCs w:val="21"/>
        </w:rPr>
      </w:pPr>
      <w:r>
        <w:rPr>
          <w:rFonts w:hint="eastAsia" w:ascii="宋体" w:hAnsi="宋体" w:cs="华文细黑"/>
          <w:b/>
          <w:szCs w:val="21"/>
        </w:rPr>
        <w:t>案例主题重点围绕以下几个方面：</w:t>
      </w:r>
    </w:p>
    <w:p>
      <w:pPr>
        <w:spacing w:line="400" w:lineRule="exact"/>
        <w:ind w:firstLine="420" w:firstLineChars="200"/>
        <w:rPr>
          <w:rFonts w:ascii="宋体" w:hAnsi="宋体" w:eastAsia="宋体" w:cs="华文细黑"/>
          <w:szCs w:val="21"/>
        </w:rPr>
      </w:pPr>
      <w:r>
        <w:rPr>
          <w:rFonts w:hint="eastAsia" w:ascii="宋体" w:hAnsi="宋体" w:eastAsia="宋体" w:cs="华文细黑"/>
          <w:szCs w:val="21"/>
        </w:rPr>
        <w:t>（</w:t>
      </w:r>
      <w:r>
        <w:rPr>
          <w:rFonts w:ascii="宋体" w:hAnsi="宋体" w:eastAsia="宋体" w:cs="华文细黑"/>
          <w:szCs w:val="21"/>
        </w:rPr>
        <w:t>1</w:t>
      </w:r>
      <w:r>
        <w:rPr>
          <w:rFonts w:hint="eastAsia" w:ascii="宋体" w:hAnsi="宋体" w:eastAsia="宋体" w:cs="华文细黑"/>
          <w:szCs w:val="21"/>
        </w:rPr>
        <w:t>）</w:t>
      </w:r>
      <w:r>
        <w:rPr>
          <w:rFonts w:hint="eastAsia" w:ascii="宋体" w:hAnsi="宋体" w:eastAsia="宋体"/>
        </w:rPr>
        <w:t xml:space="preserve"> </w:t>
      </w:r>
      <w:r>
        <w:rPr>
          <w:rFonts w:hint="eastAsia" w:ascii="宋体" w:hAnsi="宋体" w:eastAsia="宋体" w:cs="华文细黑"/>
          <w:szCs w:val="21"/>
        </w:rPr>
        <w:t>企业参与“万企兴万村”行动的主要做法、成效与收获体会；</w:t>
      </w:r>
    </w:p>
    <w:p>
      <w:pPr>
        <w:spacing w:line="400" w:lineRule="exact"/>
        <w:ind w:firstLine="420" w:firstLineChars="200"/>
        <w:rPr>
          <w:rFonts w:ascii="宋体" w:hAnsi="宋体" w:eastAsia="宋体"/>
        </w:rPr>
      </w:pPr>
      <w:r>
        <w:rPr>
          <w:rFonts w:hint="eastAsia" w:ascii="宋体" w:hAnsi="宋体" w:eastAsia="宋体" w:cs="华文细黑"/>
          <w:szCs w:val="21"/>
        </w:rPr>
        <w:t>（2）</w:t>
      </w:r>
      <w:r>
        <w:rPr>
          <w:rFonts w:hint="eastAsia" w:ascii="宋体" w:hAnsi="宋体" w:eastAsia="宋体"/>
        </w:rPr>
        <w:t xml:space="preserve"> 企业参与污染防治、绿色发展和应对气候变化方面的典型事例；</w:t>
      </w:r>
    </w:p>
    <w:p>
      <w:pPr>
        <w:spacing w:line="400" w:lineRule="exact"/>
        <w:ind w:firstLine="420" w:firstLineChars="200"/>
        <w:rPr>
          <w:rFonts w:ascii="宋体" w:hAnsi="宋体" w:eastAsia="宋体" w:cs="华文细黑"/>
          <w:szCs w:val="21"/>
        </w:rPr>
      </w:pPr>
      <w:r>
        <w:rPr>
          <w:rFonts w:hint="eastAsia" w:ascii="宋体" w:hAnsi="宋体" w:eastAsia="宋体" w:cs="华文细黑"/>
          <w:szCs w:val="21"/>
        </w:rPr>
        <w:t>（3） 企业参与疫情防控、抢险救灾和应急保障方面的典型事例；</w:t>
      </w:r>
    </w:p>
    <w:p>
      <w:pPr>
        <w:spacing w:line="400" w:lineRule="exact"/>
        <w:ind w:firstLine="420" w:firstLineChars="200"/>
        <w:rPr>
          <w:rFonts w:ascii="宋体" w:hAnsi="宋体" w:eastAsia="宋体" w:cs="华文细黑"/>
          <w:szCs w:val="21"/>
        </w:rPr>
      </w:pPr>
      <w:r>
        <w:rPr>
          <w:rFonts w:hint="eastAsia" w:ascii="宋体" w:hAnsi="宋体" w:eastAsia="宋体" w:cs="华文细黑"/>
          <w:szCs w:val="21"/>
        </w:rPr>
        <w:t>（4）</w:t>
      </w:r>
      <w:r>
        <w:rPr>
          <w:rFonts w:ascii="宋体" w:hAnsi="宋体" w:eastAsia="宋体" w:cs="华文细黑"/>
          <w:szCs w:val="21"/>
        </w:rPr>
        <w:t xml:space="preserve"> </w:t>
      </w:r>
      <w:r>
        <w:rPr>
          <w:rFonts w:hint="eastAsia" w:ascii="宋体" w:hAnsi="宋体" w:eastAsia="宋体" w:cs="华文细黑"/>
          <w:szCs w:val="21"/>
        </w:rPr>
        <w:t>企业参与促进和稳定就业、基层社会治理方面的典型事例；</w:t>
      </w:r>
    </w:p>
    <w:p>
      <w:pPr>
        <w:spacing w:line="400" w:lineRule="exact"/>
        <w:ind w:firstLine="420" w:firstLineChars="200"/>
        <w:rPr>
          <w:rFonts w:ascii="宋体" w:hAnsi="宋体" w:eastAsia="宋体" w:cs="华文细黑"/>
          <w:szCs w:val="21"/>
        </w:rPr>
      </w:pPr>
      <w:r>
        <w:rPr>
          <w:rFonts w:hint="eastAsia" w:ascii="宋体" w:hAnsi="宋体" w:eastAsia="宋体" w:cs="华文细黑"/>
          <w:szCs w:val="21"/>
        </w:rPr>
        <w:t>（5）</w:t>
      </w:r>
      <w:r>
        <w:rPr>
          <w:rFonts w:hint="eastAsia" w:ascii="宋体" w:hAnsi="宋体" w:eastAsia="宋体"/>
        </w:rPr>
        <w:t xml:space="preserve"> </w:t>
      </w:r>
      <w:r>
        <w:rPr>
          <w:rFonts w:hint="eastAsia" w:ascii="宋体" w:hAnsi="宋体" w:eastAsia="宋体" w:cs="华文细黑"/>
          <w:szCs w:val="21"/>
        </w:rPr>
        <w:t>企业参与对口帮扶、特殊类型地区振兴发展及“一带一路”建设的典型事例；</w:t>
      </w:r>
    </w:p>
    <w:p>
      <w:pPr>
        <w:spacing w:line="400" w:lineRule="exact"/>
        <w:ind w:firstLine="420" w:firstLineChars="200"/>
        <w:rPr>
          <w:rFonts w:ascii="宋体" w:hAnsi="宋体" w:eastAsia="宋体" w:cs="华文细黑"/>
          <w:szCs w:val="21"/>
        </w:rPr>
      </w:pPr>
      <w:r>
        <w:rPr>
          <w:rFonts w:hint="eastAsia" w:ascii="宋体" w:hAnsi="宋体" w:eastAsia="宋体" w:cs="华文细黑"/>
          <w:szCs w:val="21"/>
        </w:rPr>
        <w:t>（6）</w:t>
      </w:r>
      <w:r>
        <w:rPr>
          <w:rFonts w:hint="eastAsia" w:ascii="宋体" w:hAnsi="宋体" w:eastAsia="宋体"/>
        </w:rPr>
        <w:t xml:space="preserve"> </w:t>
      </w:r>
      <w:r>
        <w:rPr>
          <w:rFonts w:hint="eastAsia" w:ascii="宋体" w:hAnsi="宋体" w:eastAsia="宋体" w:cs="华文细黑"/>
          <w:szCs w:val="21"/>
        </w:rPr>
        <w:t>企业参与光彩事业、公益慈善方面的典型事例；</w:t>
      </w:r>
    </w:p>
    <w:p>
      <w:pPr>
        <w:spacing w:line="400" w:lineRule="exact"/>
        <w:ind w:firstLine="420" w:firstLineChars="200"/>
        <w:rPr>
          <w:rFonts w:ascii="宋体" w:hAnsi="宋体" w:eastAsia="宋体" w:cs="华文细黑"/>
          <w:szCs w:val="21"/>
        </w:rPr>
      </w:pPr>
      <w:r>
        <w:rPr>
          <w:rFonts w:hint="eastAsia" w:ascii="宋体" w:hAnsi="宋体" w:eastAsia="宋体" w:cs="华文细黑"/>
          <w:szCs w:val="21"/>
        </w:rPr>
        <w:t>（7）</w:t>
      </w:r>
      <w:r>
        <w:rPr>
          <w:rFonts w:ascii="宋体" w:hAnsi="宋体" w:eastAsia="宋体" w:cs="华文细黑"/>
          <w:szCs w:val="21"/>
        </w:rPr>
        <w:t xml:space="preserve"> </w:t>
      </w:r>
      <w:r>
        <w:rPr>
          <w:rFonts w:hint="eastAsia" w:ascii="宋体" w:hAnsi="宋体" w:eastAsia="宋体" w:cs="华文细黑"/>
          <w:szCs w:val="21"/>
        </w:rPr>
        <w:t>企业在诚信经营、创新驱动、质量管理和品牌建设等方面的典型事例。</w:t>
      </w:r>
    </w:p>
    <w:p>
      <w:pPr>
        <w:spacing w:line="400" w:lineRule="exact"/>
        <w:ind w:firstLine="421" w:firstLineChars="200"/>
        <w:rPr>
          <w:rFonts w:ascii="宋体" w:hAnsi="宋体" w:cs="华文细黑"/>
          <w:b/>
          <w:szCs w:val="21"/>
        </w:rPr>
      </w:pPr>
      <w:r>
        <w:rPr>
          <w:rFonts w:hint="eastAsia" w:ascii="宋体" w:hAnsi="宋体" w:cs="华文细黑"/>
          <w:b/>
          <w:szCs w:val="21"/>
        </w:rPr>
        <w:t>要求：</w:t>
      </w:r>
    </w:p>
    <w:p>
      <w:pPr>
        <w:spacing w:after="312" w:afterLines="100" w:line="400" w:lineRule="exact"/>
        <w:ind w:firstLine="420" w:firstLineChars="200"/>
        <w:rPr>
          <w:rFonts w:ascii="宋体" w:hAnsi="宋体" w:eastAsia="宋体" w:cs="华文细黑"/>
          <w:szCs w:val="21"/>
        </w:rPr>
      </w:pPr>
      <w:r>
        <w:rPr>
          <w:rFonts w:hint="eastAsia" w:ascii="宋体" w:hAnsi="宋体" w:eastAsia="宋体" w:cs="华文细黑"/>
          <w:szCs w:val="21"/>
        </w:rPr>
        <w:t>企业可从上述主题中选择任意一个或若干个进行撰写。案例内容要有主要举措和成效，特点突出，数据真实，图片清晰，文字严谨。具有代表性的典型案例将被收录到《中国民营企业社会责任报告（2022）》。</w:t>
      </w:r>
    </w:p>
    <w:p>
      <w:pPr>
        <w:pStyle w:val="22"/>
        <w:numPr>
          <w:ilvl w:val="0"/>
          <w:numId w:val="1"/>
        </w:numPr>
        <w:spacing w:line="400" w:lineRule="exact"/>
        <w:ind w:firstLineChars="0"/>
        <w:rPr>
          <w:szCs w:val="21"/>
        </w:rPr>
      </w:pPr>
      <w:r>
        <w:rPr>
          <w:rFonts w:hint="eastAsia"/>
          <w:szCs w:val="21"/>
        </w:rPr>
        <w:t>企业社会责任报告（电子版）或企业社会责任工作总结（以word格式提供）。</w:t>
      </w:r>
    </w:p>
    <w:sectPr>
      <w:headerReference r:id="rId8" w:type="default"/>
      <w:footerReference r:id="rId9" w:type="default"/>
      <w:footerReference r:id="rId10" w:type="even"/>
      <w:pgSz w:w="11906" w:h="16838"/>
      <w:pgMar w:top="1440" w:right="1417" w:bottom="1440"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01"/>
    <w:family w:val="auto"/>
    <w:pitch w:val="default"/>
    <w:sig w:usb0="00000000" w:usb1="00000000" w:usb2="00000009" w:usb3="00000000" w:csb0="400001FF" w:csb1="FFFF0000"/>
  </w:font>
  <w:font w:name="宋体">
    <w:panose1 w:val="02010600030101010101"/>
    <w:charset w:val="7A"/>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宋体"/>
    <w:panose1 w:val="02010600030101010101"/>
    <w:charset w:val="86"/>
    <w:family w:val="auto"/>
    <w:pitch w:val="default"/>
    <w:sig w:usb0="00000000" w:usb1="00000000" w:usb2="00000016" w:usb3="00000000" w:csb0="0004000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altName w:val="黑体"/>
    <w:panose1 w:val="020B0503020204020204"/>
    <w:charset w:val="86"/>
    <w:family w:val="swiss"/>
    <w:pitch w:val="default"/>
    <w:sig w:usb0="00000000" w:usb1="00000000" w:usb2="00000016" w:usb3="00000000" w:csb0="0004001F" w:csb1="00000000"/>
  </w:font>
  <w:font w:name="华文细黑">
    <w:panose1 w:val="02010600040101010101"/>
    <w:charset w:val="86"/>
    <w:family w:val="auto"/>
    <w:pitch w:val="default"/>
    <w:sig w:usb0="00000287" w:usb1="080F0000" w:usb2="00000000" w:usb3="00000000" w:csb0="0004009F" w:csb1="DFD70000"/>
  </w:font>
  <w:font w:name="MS Mincho">
    <w:altName w:val="Droid Sans Japanese"/>
    <w:panose1 w:val="02020609040205080304"/>
    <w:charset w:val="80"/>
    <w:family w:val="modern"/>
    <w:pitch w:val="default"/>
    <w:sig w:usb0="00000000" w:usb1="00000000" w:usb2="08000012" w:usb3="00000000" w:csb0="0002009F" w:csb1="00000000"/>
  </w:font>
  <w:font w:name="MS Gothic">
    <w:altName w:val="宋体"/>
    <w:panose1 w:val="020B0609070205080204"/>
    <w:charset w:val="80"/>
    <w:family w:val="modern"/>
    <w:pitch w:val="default"/>
    <w:sig w:usb0="00000000" w:usb1="00000000" w:usb2="08000012" w:usb3="00000000" w:csb0="4002009F" w:csb1="DFD70000"/>
  </w:font>
  <w:font w:name="楷体">
    <w:panose1 w:val="02010609060101010101"/>
    <w:charset w:val="86"/>
    <w:family w:val="auto"/>
    <w:pitch w:val="default"/>
    <w:sig w:usb0="800002BF" w:usb1="38CF7CFA" w:usb2="00000016" w:usb3="00000000" w:csb0="00040001" w:csb1="00000000"/>
  </w:font>
  <w:font w:name="Segoe UI Symbol">
    <w:altName w:val="Noto Sans"/>
    <w:panose1 w:val="020B0502040204020203"/>
    <w:charset w:val="00"/>
    <w:family w:val="swiss"/>
    <w:pitch w:val="default"/>
    <w:sig w:usb0="00000000" w:usb1="00000000" w:usb2="00040000" w:usb3="04000000" w:csb0="00000001" w:csb1="40000000"/>
  </w:font>
  <w:font w:name="等线">
    <w:altName w:val="仿宋"/>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Liberation Serif">
    <w:panose1 w:val="02020603050405020304"/>
    <w:charset w:val="00"/>
    <w:family w:val="auto"/>
    <w:pitch w:val="default"/>
    <w:sig w:usb0="A00002AF" w:usb1="500078FB" w:usb2="00000000" w:usb3="00000000" w:csb0="6000009F" w:csb1="DFD70000"/>
  </w:font>
  <w:font w:name="Nimbus Roman No9 L">
    <w:panose1 w:val="00000000000000000000"/>
    <w:charset w:val="00"/>
    <w:family w:val="auto"/>
    <w:pitch w:val="default"/>
    <w:sig w:usb0="00000000" w:usb1="00000000" w:usb2="00000000" w:usb3="00000000" w:csb0="00000000" w:csb1="00000000"/>
  </w:font>
  <w:font w:name="Noto Sans">
    <w:panose1 w:val="020B0502040504020204"/>
    <w:charset w:val="00"/>
    <w:family w:val="auto"/>
    <w:pitch w:val="default"/>
    <w:sig w:usb0="E00002FF" w:usb1="00000000" w:usb2="00000000" w:usb3="00000000" w:csb0="2000019F" w:csb1="DFD70000"/>
  </w:font>
  <w:font w:name="Droid Sans Japanese">
    <w:panose1 w:val="020B0502000000000001"/>
    <w:charset w:val="00"/>
    <w:family w:val="auto"/>
    <w:pitch w:val="default"/>
    <w:sig w:usb0="80000000" w:usb1="08070000" w:usb2="0000001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outside" w:y="5"/>
      <w:ind w:right="360" w:firstLine="360"/>
      <w:rPr>
        <w:rStyle w:val="13"/>
        <w:rFonts w:ascii="宋体" w:hAnsi="宋体"/>
        <w:sz w:val="28"/>
        <w:szCs w:val="28"/>
      </w:rPr>
    </w:pPr>
  </w:p>
  <w:p>
    <w:pPr>
      <w:pStyle w:val="6"/>
      <w:ind w:right="360"/>
      <w:rPr>
        <w:sz w:val="24"/>
        <w:szCs w:val="24"/>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455fBEwIAABk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0CPtcRk2WbHbdv1yW1ufsJu3&#10;F3EEx1cNmq9ZiI/MQw0YGAqPDziksmhie4uSvfWf/naf8kESopS0UFdFDeRPiXprQF4S4mD4wdgO&#10;hjnoOwu5ghDMkk384KMaTOmt/gjZL1MPyVRAYWY4uoGawbyL8Pogng8Xy+XVh/Qci2uzcbwnM2EZ&#10;3PIQgWeGOWF0AaaHDvrLRPVvJQn8Vz9nPb3ox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CzSVju&#10;0AAAAAUBAAAPAAAAAAAAAAEAIAAAADgAAABkcnMvZG93bnJldi54bWxQSwECFAAUAAAACACHTuJA&#10;OOeXwRMCAAAZBAAADgAAAAAAAAABACAAAAA1AQAAZHJzL2Uyb0RvYy54bWxQSwUGAAAAAAYABgBZ&#10;AQAAugUAAAAA&#10;">
              <v:fill on="f" focussize="0,0"/>
              <v:stroke on="f" weight="0.5pt"/>
              <v:imagedata o:title=""/>
              <o:lock v:ext="edit" aspectratio="f"/>
              <v:textbox inset="0mm,0mm,0mm,0mm" style="mso-fit-shape-to-text:t;">
                <w:txbxContent>
                  <w:p>
                    <w:pPr>
                      <w:pStyle w:val="6"/>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550833741"/>
                          </w:sdtPr>
                          <w:sdtContent>
                            <w:p>
                              <w:pPr>
                                <w:pStyle w:val="6"/>
                                <w:jc w:val="center"/>
                              </w:pPr>
                              <w:r>
                                <w:fldChar w:fldCharType="begin"/>
                              </w:r>
                              <w:r>
                                <w:instrText xml:space="preserve">PAGE   \* MERGEFORMAT</w:instrText>
                              </w:r>
                              <w:r>
                                <w:fldChar w:fldCharType="separate"/>
                              </w:r>
                              <w:r>
                                <w:rPr>
                                  <w:lang w:val="zh-CN"/>
                                </w:rPr>
                                <w:t>1</w:t>
                              </w:r>
                              <w:r>
                                <w:fldChar w:fldCharType="end"/>
                              </w:r>
                            </w:p>
                          </w:sdtContent>
                        </w:sdt>
                        <w:p>
                          <w:pPr>
                            <w:pStyle w:val="2"/>
                          </w:pP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gF26zFQIAABkEAAAOAAAAZHJz&#10;L2Uyb0RvYy54bWytU8uO0zAU3SPxD5b3NGkRo6pqOiozKkKqmJEKYu06dhvJL9luk/IB8Aes2LDn&#10;u/odHLtJBwErxMY51/fmPs49nt92WpGj8KGxpqLjUUmJMNzWjdlV9MP71YspJSEyUzNljajoSQR6&#10;u3j+bN66mZjYvVW18ARJTJi1rqL7GN2sKALfC83CyDph4JTWaxZh+l1Re9Yiu1bFpCxvitb62nnL&#10;RQi4vb846SLnl1Lw+CBlEJGoiqK3mE+fz206i8WczXaeuX3D+zbYP3ShWWNQ9JrqnkVGDr75I5Vu&#10;uLfByjjiVhdWyoaLPAOmGZe/TbPZMyfyLCAnuCtN4f+l5e+Oj540dUUnlBimsaLz1y/nbz/O3z+T&#10;SaKndWGGqI1DXOxe266i0R/E4Aq4T4N30uv0xUgEIeD6dOVXdJFwXI6nk+m0hIvDNxgoUTz97nyI&#10;b4TVJIGKeiww88qO6xAvoUNIqmbsqlEqL1EZ0lb05uWrMv9w9SC5MqiR5rg0m1Dstl0/3NbWJ8zm&#10;7UUcwfFVg+JrFuIj81ADGobC4wMOqSyK2B5Rsrf+09/uUzyWBC8lLdRVUQP5U6LeGiwvCXEAfgDb&#10;AZiDvrOQ6xgvx/EM8YOPaoDSW/0Rsl+mGpKpgMTMcFTDagZ4F2H1TjwfLpbLqw3pORbXZuN4v8zE&#10;ZXDLQwSfmebE0YWYnjroLy+qfytJ4L/aOerpRS9+A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BYAAABkcnMvUEsBAhQAFAAAAAgAh07iQLNJ&#10;WO7QAAAABQEAAA8AAAAAAAAAAQAgAAAAOAAAAGRycy9kb3ducmV2LnhtbFBLAQIUABQAAAAIAIdO&#10;4kCgF26zFQIAABkEAAAOAAAAAAAAAAEAIAAAADUBAABkcnMvZTJvRG9jLnhtbFBLBQYAAAAABgAG&#10;AFkBAAC8BQAAAAA=&#10;">
              <v:fill on="f" focussize="0,0"/>
              <v:stroke on="f" weight="0.5pt"/>
              <v:imagedata o:title=""/>
              <o:lock v:ext="edit" aspectratio="f"/>
              <v:textbox inset="0mm,0mm,0mm,0mm" style="mso-fit-shape-to-text:t;">
                <w:txbxContent>
                  <w:sdt>
                    <w:sdtPr>
                      <w:id w:val="-1550833741"/>
                    </w:sdtPr>
                    <w:sdtContent>
                      <w:p>
                        <w:pPr>
                          <w:pStyle w:val="6"/>
                          <w:jc w:val="center"/>
                        </w:pPr>
                        <w:r>
                          <w:fldChar w:fldCharType="begin"/>
                        </w:r>
                        <w:r>
                          <w:instrText xml:space="preserve">PAGE   \* MERGEFORMAT</w:instrText>
                        </w:r>
                        <w:r>
                          <w:fldChar w:fldCharType="separate"/>
                        </w:r>
                        <w:r>
                          <w:rPr>
                            <w:lang w:val="zh-CN"/>
                          </w:rPr>
                          <w:t>1</w:t>
                        </w:r>
                        <w:r>
                          <w:fldChar w:fldCharType="end"/>
                        </w:r>
                      </w:p>
                    </w:sdtContent>
                  </w:sdt>
                  <w:p>
                    <w:pPr>
                      <w:pStyle w:val="2"/>
                    </w:pP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ind w:right="360" w:firstLine="360"/>
      <w:jc w:val="left"/>
      <w:rPr>
        <w:rFonts w:ascii="黑体" w:hAnsi="黑体" w:eastAsia="黑体" w:cs="黑体"/>
        <w:b/>
        <w:bCs/>
        <w:sz w:val="20"/>
        <w:szCs w:val="20"/>
      </w:rPr>
    </w:pPr>
    <w:r>
      <w:rPr>
        <w:rFonts w:hint="eastAsia" w:ascii="黑体" w:hAnsi="黑体" w:eastAsia="黑体" w:cs="黑体"/>
        <w:b/>
        <w:bCs/>
        <w:sz w:val="20"/>
        <w:szCs w:val="24"/>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XuukrFgIAABkEAAAOAAAAZHJz&#10;L2Uyb0RvYy54bWytU8uO0zAU3SPxD5b3NGkrRlXVdFRmVIRUMSMVxNp17CaSY1u226R8APwBKzbs&#10;+a5+xxy7SQcBK8TGOdf35j7OPV7cdo0iR+F8bXRBx6OcEqG5KWu9L+jHD+tXM0p8YLpkymhR0JPw&#10;9Hb58sWitXMxMZVRpXAESbSft7agVQh2nmWeV6JhfmSs0HBK4xoWYLp9VjrWInujskme32StcaV1&#10;hgvvcXt/cdJlyi+l4OFBSi8CUQVFbyGdLp27eGbLBZvvHbNVzfs22D900bBao+g11T0LjBxc/Ueq&#10;pubOeCPDiJsmM1LWXKQZMM04/22abcWsSLOAHG+vNPn/l5a/Pz46UpcFnVKiWYMVnb99PX//ef7x&#10;hUwjPa31c0RtLeJC98Z0BQ3uIAaXx30cvJOuiV+MRBACrk9XfkUXCMfleDaZzXK4OHyDgRLZ8+/W&#10;+fBWmIZEUFCHBSZe2XHjwyV0CInVtFnXSqUlKk3agt5MX+fph6sHyZVGjTjHpdmIQrfr+uF2pjxh&#10;Nmcu4vCWr2sU3zAfHpmDGtAwFB4ecEhlUMT0iJLKuM9/u4/xWBK8lLRQV0E15E+JeqexvCjEAbgB&#10;7AagD82dgVzHeDmWJ4gfXFADlM40nyD7VawhmfJIzDRHNaxmgHcBVu/E8+FitbrakJ5lYaO3lvfL&#10;jFx6uzoE8JlojhxdiOmpg/7Sovq3EgX+q52inl/08gl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WAAAAZHJzL1BLAQIUABQAAAAIAIdO4kCz&#10;SVju0AAAAAUBAAAPAAAAAAAAAAEAIAAAADgAAABkcnMvZG93bnJldi54bWxQSwECFAAUAAAACACH&#10;TuJAF7rpKxYCAAAZBAAADgAAAAAAAAABACAAAAA1AQAAZHJzL2Uyb0RvYy54bWxQSwUGAAAAAAYA&#10;BgBZAQAAvQUAAAAA&#10;">
              <v:fill on="f" focussize="0,0"/>
              <v:stroke on="f" weight="0.5pt"/>
              <v:imagedata o:title=""/>
              <o:lock v:ext="edit" aspectratio="f"/>
              <v:textbox inset="0mm,0mm,0mm,0mm" style="mso-fit-shape-to-text:t;">
                <w:txbxContent>
                  <w:p>
                    <w:pPr>
                      <w:pStyle w:val="6"/>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5"/>
      <w:tabs>
        <w:tab w:val="center" w:pos="4153"/>
        <w:tab w:val="right" w:pos="8306"/>
      </w:tabs>
      <w:snapToGrid w:val="0"/>
      <w:ind w:right="360" w:firstLine="360"/>
      <w:jc w:val="left"/>
      <w:rPr>
        <w:rFonts w:ascii="宋体" w:hAnsi="宋体"/>
        <w:sz w:val="28"/>
        <w:szCs w:val="28"/>
      </w:rPr>
    </w:pPr>
  </w:p>
  <w:p>
    <w:pPr>
      <w:tabs>
        <w:tab w:val="center" w:pos="4153"/>
        <w:tab w:val="right" w:pos="8306"/>
      </w:tabs>
      <w:snapToGrid w:val="0"/>
      <w:ind w:right="360"/>
      <w:jc w:val="left"/>
      <w:rPr>
        <w:sz w:val="24"/>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jc w:val="center"/>
      <w:rPr>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9F16A99"/>
    <w:multiLevelType w:val="multilevel"/>
    <w:tmpl w:val="19F16A99"/>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96"/>
  <w:bordersDoNotSurroundHeader w:val="false"/>
  <w:bordersDoNotSurroundFooter w:val="false"/>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6E55"/>
    <w:rsid w:val="00020B64"/>
    <w:rsid w:val="00022825"/>
    <w:rsid w:val="00043550"/>
    <w:rsid w:val="00043C23"/>
    <w:rsid w:val="0006295B"/>
    <w:rsid w:val="00064210"/>
    <w:rsid w:val="0006747D"/>
    <w:rsid w:val="00076EF0"/>
    <w:rsid w:val="000834C0"/>
    <w:rsid w:val="000A4E4C"/>
    <w:rsid w:val="000B0305"/>
    <w:rsid w:val="000B0DF4"/>
    <w:rsid w:val="000E01BC"/>
    <w:rsid w:val="000F60CE"/>
    <w:rsid w:val="0012714D"/>
    <w:rsid w:val="00161510"/>
    <w:rsid w:val="001732E3"/>
    <w:rsid w:val="001846D4"/>
    <w:rsid w:val="00194C26"/>
    <w:rsid w:val="0019658F"/>
    <w:rsid w:val="001A785A"/>
    <w:rsid w:val="001B1A94"/>
    <w:rsid w:val="001D6AA0"/>
    <w:rsid w:val="001E1CA3"/>
    <w:rsid w:val="001E7A5A"/>
    <w:rsid w:val="00201488"/>
    <w:rsid w:val="0021636A"/>
    <w:rsid w:val="00217FDC"/>
    <w:rsid w:val="002310D5"/>
    <w:rsid w:val="00233BF5"/>
    <w:rsid w:val="00241171"/>
    <w:rsid w:val="0025225C"/>
    <w:rsid w:val="002632E5"/>
    <w:rsid w:val="002664AA"/>
    <w:rsid w:val="002749CD"/>
    <w:rsid w:val="00276663"/>
    <w:rsid w:val="002B6A9C"/>
    <w:rsid w:val="002F6CBA"/>
    <w:rsid w:val="00305D9C"/>
    <w:rsid w:val="00316BAB"/>
    <w:rsid w:val="003250C0"/>
    <w:rsid w:val="00333745"/>
    <w:rsid w:val="003340BB"/>
    <w:rsid w:val="00345E76"/>
    <w:rsid w:val="003519E6"/>
    <w:rsid w:val="0037330B"/>
    <w:rsid w:val="0038690E"/>
    <w:rsid w:val="0038746A"/>
    <w:rsid w:val="003B0116"/>
    <w:rsid w:val="003D1242"/>
    <w:rsid w:val="003E5FD5"/>
    <w:rsid w:val="004162AD"/>
    <w:rsid w:val="0044314B"/>
    <w:rsid w:val="00452960"/>
    <w:rsid w:val="004604A2"/>
    <w:rsid w:val="00461ABB"/>
    <w:rsid w:val="00472A15"/>
    <w:rsid w:val="00477F52"/>
    <w:rsid w:val="00485950"/>
    <w:rsid w:val="004A2883"/>
    <w:rsid w:val="004E2A61"/>
    <w:rsid w:val="00503380"/>
    <w:rsid w:val="00511F15"/>
    <w:rsid w:val="00521A4A"/>
    <w:rsid w:val="005246D4"/>
    <w:rsid w:val="005316F2"/>
    <w:rsid w:val="00547574"/>
    <w:rsid w:val="0056215E"/>
    <w:rsid w:val="00563233"/>
    <w:rsid w:val="005766C8"/>
    <w:rsid w:val="00581529"/>
    <w:rsid w:val="0059344F"/>
    <w:rsid w:val="005C0DBF"/>
    <w:rsid w:val="005D5685"/>
    <w:rsid w:val="0061172F"/>
    <w:rsid w:val="00626D82"/>
    <w:rsid w:val="00631748"/>
    <w:rsid w:val="00635DFB"/>
    <w:rsid w:val="00662CFD"/>
    <w:rsid w:val="00664BF2"/>
    <w:rsid w:val="006741D9"/>
    <w:rsid w:val="0067771B"/>
    <w:rsid w:val="00677892"/>
    <w:rsid w:val="006848F4"/>
    <w:rsid w:val="006B052E"/>
    <w:rsid w:val="006E5779"/>
    <w:rsid w:val="006F3756"/>
    <w:rsid w:val="00703583"/>
    <w:rsid w:val="0072643A"/>
    <w:rsid w:val="007358E6"/>
    <w:rsid w:val="00741E02"/>
    <w:rsid w:val="007459B9"/>
    <w:rsid w:val="00762D64"/>
    <w:rsid w:val="00765EF1"/>
    <w:rsid w:val="00772A41"/>
    <w:rsid w:val="007765A4"/>
    <w:rsid w:val="00790847"/>
    <w:rsid w:val="0079313D"/>
    <w:rsid w:val="007C14EE"/>
    <w:rsid w:val="007C3469"/>
    <w:rsid w:val="007D6BEF"/>
    <w:rsid w:val="00804B49"/>
    <w:rsid w:val="008176E8"/>
    <w:rsid w:val="00832779"/>
    <w:rsid w:val="00851AB5"/>
    <w:rsid w:val="0088149B"/>
    <w:rsid w:val="00886CC9"/>
    <w:rsid w:val="008A2A21"/>
    <w:rsid w:val="008B5DEE"/>
    <w:rsid w:val="008C2117"/>
    <w:rsid w:val="009031D6"/>
    <w:rsid w:val="00945786"/>
    <w:rsid w:val="00955BF2"/>
    <w:rsid w:val="00961DEA"/>
    <w:rsid w:val="009736DF"/>
    <w:rsid w:val="00996E55"/>
    <w:rsid w:val="00997785"/>
    <w:rsid w:val="009A64FE"/>
    <w:rsid w:val="009C47DC"/>
    <w:rsid w:val="009D767D"/>
    <w:rsid w:val="009E5DED"/>
    <w:rsid w:val="009E7E57"/>
    <w:rsid w:val="00A07BBE"/>
    <w:rsid w:val="00A1373E"/>
    <w:rsid w:val="00A15228"/>
    <w:rsid w:val="00A47F28"/>
    <w:rsid w:val="00A53ABD"/>
    <w:rsid w:val="00A66A5C"/>
    <w:rsid w:val="00A83286"/>
    <w:rsid w:val="00A84F95"/>
    <w:rsid w:val="00A92BC2"/>
    <w:rsid w:val="00A97F80"/>
    <w:rsid w:val="00AC2274"/>
    <w:rsid w:val="00AD1729"/>
    <w:rsid w:val="00B20F39"/>
    <w:rsid w:val="00B21C84"/>
    <w:rsid w:val="00B4010A"/>
    <w:rsid w:val="00B43885"/>
    <w:rsid w:val="00B479F6"/>
    <w:rsid w:val="00B52CF4"/>
    <w:rsid w:val="00B53A95"/>
    <w:rsid w:val="00B66D1C"/>
    <w:rsid w:val="00B76D3B"/>
    <w:rsid w:val="00B9069E"/>
    <w:rsid w:val="00BA1F68"/>
    <w:rsid w:val="00BC2D57"/>
    <w:rsid w:val="00BC65EC"/>
    <w:rsid w:val="00BE2F27"/>
    <w:rsid w:val="00C12C7B"/>
    <w:rsid w:val="00C13C03"/>
    <w:rsid w:val="00C17200"/>
    <w:rsid w:val="00C331AC"/>
    <w:rsid w:val="00C3506F"/>
    <w:rsid w:val="00C46804"/>
    <w:rsid w:val="00C50DD8"/>
    <w:rsid w:val="00C77059"/>
    <w:rsid w:val="00C80803"/>
    <w:rsid w:val="00CB609B"/>
    <w:rsid w:val="00CC3250"/>
    <w:rsid w:val="00CC7B0A"/>
    <w:rsid w:val="00CD24C0"/>
    <w:rsid w:val="00CD656B"/>
    <w:rsid w:val="00CD7E1A"/>
    <w:rsid w:val="00CF36A8"/>
    <w:rsid w:val="00D10101"/>
    <w:rsid w:val="00D507EE"/>
    <w:rsid w:val="00D52EDA"/>
    <w:rsid w:val="00D717D5"/>
    <w:rsid w:val="00D75F2C"/>
    <w:rsid w:val="00D93E5D"/>
    <w:rsid w:val="00DA22CA"/>
    <w:rsid w:val="00DA59D0"/>
    <w:rsid w:val="00DD327F"/>
    <w:rsid w:val="00DF2168"/>
    <w:rsid w:val="00E10530"/>
    <w:rsid w:val="00E5037E"/>
    <w:rsid w:val="00E539F2"/>
    <w:rsid w:val="00E5607D"/>
    <w:rsid w:val="00E56BAA"/>
    <w:rsid w:val="00E80223"/>
    <w:rsid w:val="00E803B9"/>
    <w:rsid w:val="00E83EE7"/>
    <w:rsid w:val="00EA2856"/>
    <w:rsid w:val="00EA4973"/>
    <w:rsid w:val="00EA726A"/>
    <w:rsid w:val="00EB7BF0"/>
    <w:rsid w:val="00ED5576"/>
    <w:rsid w:val="00EE59E2"/>
    <w:rsid w:val="00EE7C19"/>
    <w:rsid w:val="00EF19B9"/>
    <w:rsid w:val="00F10142"/>
    <w:rsid w:val="00F12674"/>
    <w:rsid w:val="00F22C09"/>
    <w:rsid w:val="00F235EA"/>
    <w:rsid w:val="00F25767"/>
    <w:rsid w:val="00F361B5"/>
    <w:rsid w:val="00F71CA6"/>
    <w:rsid w:val="00F817F2"/>
    <w:rsid w:val="00FB0C01"/>
    <w:rsid w:val="00FE0875"/>
    <w:rsid w:val="01C25065"/>
    <w:rsid w:val="025E38C9"/>
    <w:rsid w:val="02682A2A"/>
    <w:rsid w:val="049179FA"/>
    <w:rsid w:val="07570615"/>
    <w:rsid w:val="0827655D"/>
    <w:rsid w:val="09467F1E"/>
    <w:rsid w:val="0C00120D"/>
    <w:rsid w:val="0C1C5AB5"/>
    <w:rsid w:val="0C987D9B"/>
    <w:rsid w:val="0D7A0BE3"/>
    <w:rsid w:val="11F953FC"/>
    <w:rsid w:val="147541B9"/>
    <w:rsid w:val="15704C38"/>
    <w:rsid w:val="15DB0E5A"/>
    <w:rsid w:val="1A806AD6"/>
    <w:rsid w:val="1AE30B39"/>
    <w:rsid w:val="1BC05DE8"/>
    <w:rsid w:val="1E43149A"/>
    <w:rsid w:val="20592EC7"/>
    <w:rsid w:val="20997464"/>
    <w:rsid w:val="229517C8"/>
    <w:rsid w:val="23CF5C91"/>
    <w:rsid w:val="24233E81"/>
    <w:rsid w:val="24DAA61D"/>
    <w:rsid w:val="25170AB5"/>
    <w:rsid w:val="2E7058A8"/>
    <w:rsid w:val="314213D7"/>
    <w:rsid w:val="34954BDD"/>
    <w:rsid w:val="35062F6A"/>
    <w:rsid w:val="37693120"/>
    <w:rsid w:val="3A8B3468"/>
    <w:rsid w:val="3DBA2AFB"/>
    <w:rsid w:val="3ED803C0"/>
    <w:rsid w:val="3F095559"/>
    <w:rsid w:val="3F2A58DF"/>
    <w:rsid w:val="3F4C2989"/>
    <w:rsid w:val="414A7570"/>
    <w:rsid w:val="47F680AA"/>
    <w:rsid w:val="49CD227C"/>
    <w:rsid w:val="49D21EA9"/>
    <w:rsid w:val="4B8E1280"/>
    <w:rsid w:val="4EF223F7"/>
    <w:rsid w:val="4F671A5C"/>
    <w:rsid w:val="509C604E"/>
    <w:rsid w:val="5277BFC7"/>
    <w:rsid w:val="5291442E"/>
    <w:rsid w:val="577A51A8"/>
    <w:rsid w:val="58B268B9"/>
    <w:rsid w:val="5C527AD0"/>
    <w:rsid w:val="5D252213"/>
    <w:rsid w:val="5EAE26A6"/>
    <w:rsid w:val="62742E77"/>
    <w:rsid w:val="63DD51A2"/>
    <w:rsid w:val="63E139AB"/>
    <w:rsid w:val="65A1488E"/>
    <w:rsid w:val="66F919F5"/>
    <w:rsid w:val="68FE7BC2"/>
    <w:rsid w:val="6B6761CC"/>
    <w:rsid w:val="6EF096F1"/>
    <w:rsid w:val="71635CBE"/>
    <w:rsid w:val="72C3274F"/>
    <w:rsid w:val="77C80D66"/>
    <w:rsid w:val="79E8298B"/>
    <w:rsid w:val="7D2F05C9"/>
    <w:rsid w:val="7DF68E66"/>
    <w:rsid w:val="7E5025AB"/>
    <w:rsid w:val="7EB96558"/>
    <w:rsid w:val="7EE74DA4"/>
    <w:rsid w:val="7EFF2F05"/>
    <w:rsid w:val="7FB18741"/>
    <w:rsid w:val="7FB819E2"/>
    <w:rsid w:val="97E79B51"/>
    <w:rsid w:val="BC5E11B4"/>
    <w:rsid w:val="BFB728E0"/>
    <w:rsid w:val="BFBE17F0"/>
    <w:rsid w:val="C7D765F6"/>
    <w:rsid w:val="CF9F89DD"/>
    <w:rsid w:val="EF37E069"/>
    <w:rsid w:val="F76FCEA9"/>
    <w:rsid w:val="FA1F1FDB"/>
    <w:rsid w:val="FDBF3911"/>
    <w:rsid w:val="FE9DA5E1"/>
    <w:rsid w:val="FEEF5EA0"/>
    <w:rsid w:val="FFB6563D"/>
    <w:rsid w:val="FFB71C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2"/>
    <w:basedOn w:val="1"/>
    <w:next w:val="1"/>
    <w:link w:val="16"/>
    <w:qFormat/>
    <w:uiPriority w:val="9"/>
    <w:pPr>
      <w:widowControl/>
      <w:spacing w:before="100" w:beforeAutospacing="1" w:after="100" w:afterAutospacing="1"/>
      <w:jc w:val="left"/>
      <w:outlineLvl w:val="1"/>
    </w:pPr>
    <w:rPr>
      <w:rFonts w:ascii="宋体" w:hAnsi="宋体" w:eastAsia="宋体" w:cs="宋体"/>
      <w:b/>
      <w:bCs/>
      <w:kern w:val="0"/>
      <w:sz w:val="36"/>
      <w:szCs w:val="36"/>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link w:val="28"/>
    <w:unhideWhenUsed/>
    <w:qFormat/>
    <w:uiPriority w:val="99"/>
    <w:pPr>
      <w:spacing w:after="120"/>
    </w:pPr>
  </w:style>
  <w:style w:type="paragraph" w:styleId="4">
    <w:name w:val="annotation text"/>
    <w:basedOn w:val="1"/>
    <w:link w:val="19"/>
    <w:semiHidden/>
    <w:unhideWhenUsed/>
    <w:qFormat/>
    <w:uiPriority w:val="0"/>
    <w:pPr>
      <w:jc w:val="left"/>
    </w:pPr>
    <w:rPr>
      <w:rFonts w:ascii="Times New Roman" w:hAnsi="Times New Roman" w:eastAsia="宋体" w:cs="Times New Roman"/>
      <w:szCs w:val="24"/>
    </w:rPr>
  </w:style>
  <w:style w:type="paragraph" w:styleId="5">
    <w:name w:val="Balloon Text"/>
    <w:basedOn w:val="1"/>
    <w:link w:val="20"/>
    <w:qFormat/>
    <w:uiPriority w:val="0"/>
    <w:rPr>
      <w:rFonts w:ascii="Times New Roman" w:hAnsi="Times New Roman" w:eastAsia="宋体" w:cs="Times New Roman"/>
      <w:sz w:val="18"/>
      <w:szCs w:val="18"/>
    </w:rPr>
  </w:style>
  <w:style w:type="paragraph" w:styleId="6">
    <w:name w:val="footer"/>
    <w:basedOn w:val="1"/>
    <w:link w:val="18"/>
    <w:unhideWhenUsed/>
    <w:qFormat/>
    <w:uiPriority w:val="99"/>
    <w:pPr>
      <w:tabs>
        <w:tab w:val="center" w:pos="4153"/>
        <w:tab w:val="right" w:pos="8306"/>
      </w:tabs>
      <w:snapToGrid w:val="0"/>
      <w:jc w:val="left"/>
    </w:pPr>
    <w:rPr>
      <w:sz w:val="18"/>
      <w:szCs w:val="18"/>
    </w:rPr>
  </w:style>
  <w:style w:type="paragraph" w:styleId="7">
    <w:name w:val="header"/>
    <w:basedOn w:val="1"/>
    <w:link w:val="17"/>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annotation subject"/>
    <w:basedOn w:val="4"/>
    <w:next w:val="4"/>
    <w:link w:val="21"/>
    <w:semiHidden/>
    <w:unhideWhenUsed/>
    <w:qFormat/>
    <w:uiPriority w:val="0"/>
    <w:rPr>
      <w:b/>
      <w:bCs/>
    </w:rPr>
  </w:style>
  <w:style w:type="table" w:styleId="10">
    <w:name w:val="Table Grid"/>
    <w:basedOn w:val="9"/>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Strong"/>
    <w:basedOn w:val="11"/>
    <w:qFormat/>
    <w:uiPriority w:val="22"/>
    <w:rPr>
      <w:b/>
      <w:bCs/>
    </w:rPr>
  </w:style>
  <w:style w:type="character" w:styleId="13">
    <w:name w:val="page number"/>
    <w:basedOn w:val="11"/>
    <w:qFormat/>
    <w:uiPriority w:val="0"/>
  </w:style>
  <w:style w:type="character" w:styleId="14">
    <w:name w:val="Emphasis"/>
    <w:basedOn w:val="11"/>
    <w:qFormat/>
    <w:uiPriority w:val="20"/>
    <w:rPr>
      <w:i/>
      <w:iCs/>
    </w:rPr>
  </w:style>
  <w:style w:type="character" w:styleId="15">
    <w:name w:val="Hyperlink"/>
    <w:basedOn w:val="11"/>
    <w:unhideWhenUsed/>
    <w:qFormat/>
    <w:uiPriority w:val="99"/>
    <w:rPr>
      <w:color w:val="0563C1" w:themeColor="hyperlink"/>
      <w:u w:val="single"/>
      <w14:textFill>
        <w14:solidFill>
          <w14:schemeClr w14:val="hlink"/>
        </w14:solidFill>
      </w14:textFill>
    </w:rPr>
  </w:style>
  <w:style w:type="character" w:customStyle="1" w:styleId="16">
    <w:name w:val="标题 2 字符"/>
    <w:basedOn w:val="11"/>
    <w:link w:val="3"/>
    <w:qFormat/>
    <w:uiPriority w:val="9"/>
    <w:rPr>
      <w:rFonts w:ascii="宋体" w:hAnsi="宋体" w:eastAsia="宋体" w:cs="宋体"/>
      <w:b/>
      <w:bCs/>
      <w:kern w:val="0"/>
      <w:sz w:val="36"/>
      <w:szCs w:val="36"/>
    </w:rPr>
  </w:style>
  <w:style w:type="character" w:customStyle="1" w:styleId="17">
    <w:name w:val="页眉 字符"/>
    <w:basedOn w:val="11"/>
    <w:link w:val="7"/>
    <w:qFormat/>
    <w:uiPriority w:val="99"/>
    <w:rPr>
      <w:sz w:val="18"/>
      <w:szCs w:val="18"/>
    </w:rPr>
  </w:style>
  <w:style w:type="character" w:customStyle="1" w:styleId="18">
    <w:name w:val="页脚 字符"/>
    <w:basedOn w:val="11"/>
    <w:link w:val="6"/>
    <w:qFormat/>
    <w:uiPriority w:val="99"/>
    <w:rPr>
      <w:sz w:val="18"/>
      <w:szCs w:val="18"/>
    </w:rPr>
  </w:style>
  <w:style w:type="character" w:customStyle="1" w:styleId="19">
    <w:name w:val="批注文字 字符"/>
    <w:basedOn w:val="11"/>
    <w:link w:val="4"/>
    <w:semiHidden/>
    <w:qFormat/>
    <w:uiPriority w:val="0"/>
    <w:rPr>
      <w:rFonts w:ascii="Times New Roman" w:hAnsi="Times New Roman" w:eastAsia="宋体" w:cs="Times New Roman"/>
      <w:szCs w:val="24"/>
    </w:rPr>
  </w:style>
  <w:style w:type="character" w:customStyle="1" w:styleId="20">
    <w:name w:val="批注框文本 字符"/>
    <w:basedOn w:val="11"/>
    <w:link w:val="5"/>
    <w:qFormat/>
    <w:uiPriority w:val="0"/>
    <w:rPr>
      <w:rFonts w:ascii="Times New Roman" w:hAnsi="Times New Roman" w:eastAsia="宋体" w:cs="Times New Roman"/>
      <w:sz w:val="18"/>
      <w:szCs w:val="18"/>
    </w:rPr>
  </w:style>
  <w:style w:type="character" w:customStyle="1" w:styleId="21">
    <w:name w:val="批注主题 字符"/>
    <w:basedOn w:val="19"/>
    <w:link w:val="8"/>
    <w:semiHidden/>
    <w:qFormat/>
    <w:uiPriority w:val="0"/>
    <w:rPr>
      <w:rFonts w:ascii="Times New Roman" w:hAnsi="Times New Roman" w:eastAsia="宋体" w:cs="Times New Roman"/>
      <w:b/>
      <w:bCs/>
      <w:szCs w:val="24"/>
    </w:rPr>
  </w:style>
  <w:style w:type="paragraph" w:customStyle="1" w:styleId="22">
    <w:name w:val="列出段落1"/>
    <w:basedOn w:val="1"/>
    <w:qFormat/>
    <w:uiPriority w:val="0"/>
    <w:pPr>
      <w:ind w:firstLine="420" w:firstLineChars="200"/>
    </w:pPr>
    <w:rPr>
      <w:rFonts w:ascii="Times New Roman" w:hAnsi="Times New Roman" w:eastAsia="宋体" w:cs="Times New Roman"/>
      <w:szCs w:val="24"/>
    </w:rPr>
  </w:style>
  <w:style w:type="paragraph" w:styleId="23">
    <w:name w:val="List Paragraph"/>
    <w:basedOn w:val="1"/>
    <w:qFormat/>
    <w:uiPriority w:val="0"/>
    <w:pPr>
      <w:ind w:firstLine="420" w:firstLineChars="200"/>
    </w:pPr>
    <w:rPr>
      <w:rFonts w:ascii="Times New Roman" w:hAnsi="Times New Roman" w:eastAsia="宋体" w:cs="Times New Roman"/>
      <w:szCs w:val="24"/>
    </w:rPr>
  </w:style>
  <w:style w:type="character" w:customStyle="1" w:styleId="24">
    <w:name w:val="首示例 Char"/>
    <w:link w:val="25"/>
    <w:qFormat/>
    <w:uiPriority w:val="0"/>
    <w:rPr>
      <w:rFonts w:ascii="宋体" w:hAnsi="宋体"/>
      <w:sz w:val="18"/>
      <w:szCs w:val="18"/>
    </w:rPr>
  </w:style>
  <w:style w:type="paragraph" w:customStyle="1" w:styleId="25">
    <w:name w:val="首示例"/>
    <w:next w:val="1"/>
    <w:link w:val="24"/>
    <w:qFormat/>
    <w:uiPriority w:val="0"/>
    <w:pPr>
      <w:tabs>
        <w:tab w:val="left" w:pos="360"/>
      </w:tabs>
    </w:pPr>
    <w:rPr>
      <w:rFonts w:ascii="宋体" w:hAnsi="宋体" w:eastAsiaTheme="minorEastAsia" w:cstheme="minorBidi"/>
      <w:kern w:val="2"/>
      <w:sz w:val="18"/>
      <w:szCs w:val="18"/>
      <w:lang w:val="en-US" w:eastAsia="zh-CN" w:bidi="ar-SA"/>
    </w:rPr>
  </w:style>
  <w:style w:type="paragraph" w:customStyle="1" w:styleId="26">
    <w:name w:val="qucoitemulli"/>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7">
    <w:name w:val="修订1"/>
    <w:hidden/>
    <w:semiHidden/>
    <w:qFormat/>
    <w:uiPriority w:val="99"/>
    <w:rPr>
      <w:rFonts w:asciiTheme="minorHAnsi" w:hAnsiTheme="minorHAnsi" w:eastAsiaTheme="minorEastAsia" w:cstheme="minorBidi"/>
      <w:kern w:val="2"/>
      <w:sz w:val="21"/>
      <w:szCs w:val="22"/>
      <w:lang w:val="en-US" w:eastAsia="zh-CN" w:bidi="ar-SA"/>
    </w:rPr>
  </w:style>
  <w:style w:type="character" w:customStyle="1" w:styleId="28">
    <w:name w:val="正文文本 字符"/>
    <w:basedOn w:val="11"/>
    <w:link w:val="2"/>
    <w:qFormat/>
    <w:uiPriority w:val="99"/>
    <w:rPr>
      <w:rFonts w:asciiTheme="minorHAnsi" w:hAnsiTheme="minorHAnsi" w:eastAsiaTheme="minorEastAsia" w:cstheme="minorBidi"/>
      <w:kern w:val="2"/>
      <w:sz w:val="21"/>
      <w:szCs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Pages>
  <Words>2480</Words>
  <Characters>14136</Characters>
  <Lines>1</Lines>
  <Paragraphs>1</Paragraphs>
  <TotalTime>0</TotalTime>
  <ScaleCrop>false</ScaleCrop>
  <LinksUpToDate>false</LinksUpToDate>
  <CharactersWithSpaces>16583</CharactersWithSpaces>
  <Application>WPS Office_11.8.2.10183_F1E327BC-269C-435d-A152-05C5408002CA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2022-01-20T04:35:00Z</dcterms:created>
  <dc:creator>whc</dc:creator>
  <cp:lastModifiedBy>gsl</cp:lastModifiedBy>
  <cp:lastPrinted>2022-02-12T19:37:00Z</cp:lastPrinted>
  <dcterms:modified xsi:type="dcterms:W3CDTF">2022-03-03T09:12:56Z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2052-11.8.2.10183</vt:lpwstr>
  </property>
  <property fmtid="{D5CDD505-2E9C-101B-9397-08002B2CF9AE}" pid="3" name="ICV">
    <vt:lpwstr>5AA25CF8A1694717A82C5FFECFAF952A</vt:lpwstr>
  </property>
</Properties>
</file>